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jc w:val="center"/>
        <w:rPr>
          <w:rFonts w:ascii="Arial" w:hAnsi="Arial" w:cs="Arial"/>
        </w:rPr>
      </w:pPr>
      <w:r w:rsidRPr="00350333">
        <w:rPr>
          <w:rFonts w:ascii="Arial" w:hAnsi="Arial" w:cs="Arial"/>
        </w:rPr>
        <w:t>MTÜ Eesti Pimedate Liit</w:t>
      </w:r>
    </w:p>
    <w:p w:rsidR="001F2C90" w:rsidRPr="00350333" w:rsidRDefault="001F2C90" w:rsidP="006F5573">
      <w:pPr>
        <w:pStyle w:val="Heading1"/>
        <w:jc w:val="center"/>
      </w:pPr>
      <w:r w:rsidRPr="00350333">
        <w:t>ARENGUKAVA aastateks 2021–2026</w:t>
      </w:r>
    </w:p>
    <w:p w:rsidR="001F2C90" w:rsidRPr="00350333" w:rsidRDefault="001F2C90" w:rsidP="00350333">
      <w:pPr>
        <w:pStyle w:val="NoSpacing"/>
        <w:rPr>
          <w:rFonts w:ascii="Arial" w:hAnsi="Arial" w:cs="Arial"/>
        </w:rPr>
      </w:pPr>
      <w:bookmarkStart w:id="0" w:name="_Toc91307414"/>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ind w:left="567"/>
        <w:rPr>
          <w:rFonts w:ascii="Arial" w:hAnsi="Arial" w:cs="Arial"/>
        </w:rPr>
      </w:pPr>
      <w:r w:rsidRPr="00350333">
        <w:rPr>
          <w:rFonts w:ascii="Arial" w:hAnsi="Arial" w:cs="Arial"/>
        </w:rPr>
        <w:t>I osa. SISSEJUHATUS</w:t>
      </w:r>
    </w:p>
    <w:p w:rsidR="001F2C90" w:rsidRPr="00350333" w:rsidRDefault="001F2C90" w:rsidP="00350333">
      <w:pPr>
        <w:pStyle w:val="NoSpacing"/>
        <w:ind w:left="567"/>
        <w:rPr>
          <w:rFonts w:ascii="Arial" w:hAnsi="Arial" w:cs="Arial"/>
        </w:rPr>
      </w:pPr>
      <w:r w:rsidRPr="00350333">
        <w:rPr>
          <w:rFonts w:ascii="Arial" w:hAnsi="Arial" w:cs="Arial"/>
        </w:rPr>
        <w:t>II osa. ORGANISATSIOONI ÜLDISELOOMUSTUS</w:t>
      </w:r>
    </w:p>
    <w:p w:rsidR="001F2C90" w:rsidRPr="00350333" w:rsidRDefault="001F2C90" w:rsidP="00350333">
      <w:pPr>
        <w:pStyle w:val="NoSpacing"/>
        <w:ind w:left="567"/>
        <w:rPr>
          <w:rFonts w:ascii="Arial" w:hAnsi="Arial" w:cs="Arial"/>
        </w:rPr>
      </w:pPr>
      <w:r w:rsidRPr="00350333">
        <w:rPr>
          <w:rFonts w:ascii="Arial" w:hAnsi="Arial" w:cs="Arial"/>
        </w:rPr>
        <w:t>III osa. MISSIOON, PÕHIMÕTTED JA VÄÄRTUSED, VISIOON 2026, ARENGUVALDKONNAD JA EESMÄRGID</w:t>
      </w:r>
    </w:p>
    <w:p w:rsidR="001F2C90" w:rsidRPr="00350333" w:rsidRDefault="001F2C90" w:rsidP="00350333">
      <w:pPr>
        <w:pStyle w:val="NoSpacing"/>
        <w:ind w:left="567"/>
        <w:rPr>
          <w:rFonts w:ascii="Arial" w:hAnsi="Arial" w:cs="Arial"/>
        </w:rPr>
      </w:pPr>
      <w:r w:rsidRPr="00350333">
        <w:rPr>
          <w:rFonts w:ascii="Arial" w:hAnsi="Arial" w:cs="Arial"/>
        </w:rPr>
        <w:t>3.1. Missioon</w:t>
      </w:r>
    </w:p>
    <w:p w:rsidR="001F2C90" w:rsidRPr="00350333" w:rsidRDefault="001F2C90" w:rsidP="00350333">
      <w:pPr>
        <w:pStyle w:val="NoSpacing"/>
        <w:ind w:left="567"/>
        <w:rPr>
          <w:rFonts w:ascii="Arial" w:hAnsi="Arial" w:cs="Arial"/>
        </w:rPr>
      </w:pPr>
      <w:r w:rsidRPr="00350333">
        <w:rPr>
          <w:rFonts w:ascii="Arial" w:hAnsi="Arial" w:cs="Arial"/>
        </w:rPr>
        <w:t>3.2. Põhimõtted ja väärtused</w:t>
      </w:r>
    </w:p>
    <w:p w:rsidR="001F2C90" w:rsidRPr="00350333" w:rsidRDefault="001F2C90" w:rsidP="00350333">
      <w:pPr>
        <w:pStyle w:val="NoSpacing"/>
        <w:ind w:left="567"/>
        <w:rPr>
          <w:rFonts w:ascii="Arial" w:hAnsi="Arial" w:cs="Arial"/>
        </w:rPr>
      </w:pPr>
      <w:r w:rsidRPr="00350333">
        <w:rPr>
          <w:rFonts w:ascii="Arial" w:hAnsi="Arial" w:cs="Arial"/>
        </w:rPr>
        <w:t>3.3. Visioon</w:t>
      </w:r>
    </w:p>
    <w:p w:rsidR="001F2C90" w:rsidRPr="00350333" w:rsidRDefault="001F2C90" w:rsidP="00350333">
      <w:pPr>
        <w:pStyle w:val="NoSpacing"/>
        <w:ind w:left="567"/>
        <w:rPr>
          <w:rFonts w:ascii="Arial" w:hAnsi="Arial" w:cs="Arial"/>
        </w:rPr>
      </w:pPr>
      <w:r w:rsidRPr="00350333">
        <w:rPr>
          <w:rFonts w:ascii="Arial" w:hAnsi="Arial" w:cs="Arial"/>
        </w:rPr>
        <w:t>3.4. Arengusuunad</w:t>
      </w:r>
    </w:p>
    <w:p w:rsidR="001F2C90" w:rsidRPr="00350333" w:rsidRDefault="001F2C90" w:rsidP="00350333">
      <w:pPr>
        <w:pStyle w:val="NoSpacing"/>
        <w:ind w:left="567"/>
        <w:rPr>
          <w:rFonts w:ascii="Arial" w:hAnsi="Arial" w:cs="Arial"/>
          <w:i/>
        </w:rPr>
      </w:pPr>
      <w:r w:rsidRPr="00350333">
        <w:rPr>
          <w:rFonts w:ascii="Arial" w:hAnsi="Arial" w:cs="Arial"/>
        </w:rPr>
        <w:t>3.5. Arengueesmärgid</w:t>
      </w:r>
    </w:p>
    <w:p w:rsidR="001F2C90" w:rsidRPr="00350333" w:rsidRDefault="001F2C90" w:rsidP="00350333">
      <w:pPr>
        <w:pStyle w:val="NoSpacing"/>
        <w:ind w:left="567"/>
        <w:rPr>
          <w:rFonts w:ascii="Arial" w:hAnsi="Arial" w:cs="Arial"/>
        </w:rPr>
      </w:pPr>
      <w:r w:rsidRPr="00350333">
        <w:rPr>
          <w:rFonts w:ascii="Arial" w:hAnsi="Arial" w:cs="Arial"/>
        </w:rPr>
        <w:t>IV OSA. PRAEGUNE OLUKORD, HINNANG</w:t>
      </w:r>
    </w:p>
    <w:p w:rsidR="001F2C90" w:rsidRPr="00350333" w:rsidRDefault="001F2C90" w:rsidP="00350333">
      <w:pPr>
        <w:pStyle w:val="NoSpacing"/>
        <w:ind w:left="567"/>
        <w:rPr>
          <w:rFonts w:ascii="Arial" w:hAnsi="Arial" w:cs="Arial"/>
        </w:rPr>
      </w:pPr>
      <w:r w:rsidRPr="00350333">
        <w:rPr>
          <w:rFonts w:ascii="Arial" w:hAnsi="Arial" w:cs="Arial"/>
        </w:rPr>
        <w:t>4.1. Ülevaade</w:t>
      </w:r>
    </w:p>
    <w:p w:rsidR="001F2C90" w:rsidRPr="00350333" w:rsidRDefault="001F2C90" w:rsidP="00350333">
      <w:pPr>
        <w:pStyle w:val="NoSpacing"/>
        <w:ind w:left="567"/>
        <w:rPr>
          <w:rFonts w:ascii="Arial" w:hAnsi="Arial" w:cs="Arial"/>
        </w:rPr>
      </w:pPr>
      <w:r w:rsidRPr="00350333">
        <w:rPr>
          <w:rFonts w:ascii="Arial" w:hAnsi="Arial" w:cs="Arial"/>
        </w:rPr>
        <w:t>4.2. Valdkonna üldsuundumused</w:t>
      </w:r>
    </w:p>
    <w:p w:rsidR="001F2C90" w:rsidRPr="00350333" w:rsidRDefault="001F2C90" w:rsidP="00350333">
      <w:pPr>
        <w:pStyle w:val="NoSpacing"/>
        <w:ind w:left="567"/>
        <w:rPr>
          <w:rFonts w:ascii="Arial" w:hAnsi="Arial" w:cs="Arial"/>
        </w:rPr>
      </w:pPr>
      <w:r w:rsidRPr="00350333">
        <w:rPr>
          <w:rFonts w:ascii="Arial" w:hAnsi="Arial" w:cs="Arial"/>
        </w:rPr>
        <w:t>4.3. Tegevusvaldkonnad</w:t>
      </w:r>
    </w:p>
    <w:p w:rsidR="001F2C90" w:rsidRPr="00350333" w:rsidRDefault="001F2C90" w:rsidP="00350333">
      <w:pPr>
        <w:pStyle w:val="NoSpacing"/>
        <w:ind w:left="567"/>
        <w:rPr>
          <w:rFonts w:ascii="Arial" w:hAnsi="Arial" w:cs="Arial"/>
        </w:rPr>
      </w:pPr>
      <w:r w:rsidRPr="00350333">
        <w:rPr>
          <w:rFonts w:ascii="Arial" w:hAnsi="Arial" w:cs="Arial"/>
        </w:rPr>
        <w:t>4.4. Kinnisvarahaldus</w:t>
      </w:r>
    </w:p>
    <w:p w:rsidR="001F2C90" w:rsidRPr="00350333" w:rsidRDefault="001F2C90" w:rsidP="00350333">
      <w:pPr>
        <w:pStyle w:val="NoSpacing"/>
        <w:ind w:left="567"/>
        <w:rPr>
          <w:rFonts w:ascii="Arial" w:hAnsi="Arial" w:cs="Arial"/>
        </w:rPr>
      </w:pPr>
      <w:r w:rsidRPr="00350333">
        <w:rPr>
          <w:rFonts w:ascii="Arial" w:hAnsi="Arial" w:cs="Arial"/>
        </w:rPr>
        <w:t>4.5. Töötajad</w:t>
      </w:r>
    </w:p>
    <w:p w:rsidR="001F2C90" w:rsidRPr="00350333" w:rsidRDefault="001F2C90" w:rsidP="00350333">
      <w:pPr>
        <w:pStyle w:val="NoSpacing"/>
        <w:ind w:left="567"/>
        <w:rPr>
          <w:rFonts w:ascii="Arial" w:hAnsi="Arial" w:cs="Arial"/>
        </w:rPr>
      </w:pPr>
      <w:r w:rsidRPr="00350333">
        <w:rPr>
          <w:rFonts w:ascii="Arial" w:hAnsi="Arial" w:cs="Arial"/>
        </w:rPr>
        <w:t>4.6. Olukorra analüüs, SWOT</w:t>
      </w:r>
    </w:p>
    <w:p w:rsidR="001F2C90" w:rsidRPr="00350333" w:rsidRDefault="001F2C90" w:rsidP="00350333">
      <w:pPr>
        <w:pStyle w:val="NoSpacing"/>
        <w:ind w:left="567"/>
        <w:rPr>
          <w:rFonts w:ascii="Arial" w:hAnsi="Arial" w:cs="Arial"/>
        </w:rPr>
      </w:pPr>
      <w:r w:rsidRPr="00350333">
        <w:rPr>
          <w:rFonts w:ascii="Arial" w:hAnsi="Arial" w:cs="Arial"/>
        </w:rPr>
        <w:t>4.7. Muutmisvajadused</w:t>
      </w:r>
    </w:p>
    <w:p w:rsidR="001F2C90" w:rsidRPr="00350333" w:rsidRDefault="001F2C90" w:rsidP="00350333">
      <w:pPr>
        <w:ind w:left="567"/>
        <w:rPr>
          <w:rFonts w:ascii="Arial" w:hAnsi="Arial" w:cs="Arial"/>
        </w:rPr>
      </w:pPr>
      <w:r w:rsidRPr="00350333">
        <w:rPr>
          <w:rFonts w:ascii="Arial" w:hAnsi="Arial" w:cs="Arial"/>
        </w:rPr>
        <w:t>V OSA. ARENGUKAVA ELLUVIIMINE – TEGEVUSKAVA</w:t>
      </w:r>
    </w:p>
    <w:p w:rsidR="001F2C90" w:rsidRPr="00350333" w:rsidRDefault="001F2C90" w:rsidP="00350333">
      <w:pPr>
        <w:pStyle w:val="NoSpacing"/>
        <w:rPr>
          <w:rFonts w:ascii="Arial" w:hAnsi="Arial" w:cs="Arial"/>
        </w:rPr>
      </w:pPr>
    </w:p>
    <w:p w:rsidR="001F2C90" w:rsidRPr="00350333" w:rsidRDefault="001F2C90" w:rsidP="00350333">
      <w:pPr>
        <w:rPr>
          <w:rFonts w:ascii="Arial" w:hAnsi="Arial" w:cs="Arial"/>
        </w:rPr>
      </w:pPr>
      <w:r w:rsidRPr="00350333">
        <w:rPr>
          <w:rFonts w:ascii="Arial" w:hAnsi="Arial" w:cs="Arial"/>
        </w:rPr>
        <w:br w:type="page"/>
      </w:r>
    </w:p>
    <w:p w:rsidR="001F2C90" w:rsidRPr="00350333" w:rsidRDefault="001F2C90" w:rsidP="00350333">
      <w:pPr>
        <w:pStyle w:val="NoSpacing"/>
        <w:rPr>
          <w:rFonts w:ascii="Arial" w:hAnsi="Arial" w:cs="Arial"/>
        </w:rPr>
      </w:pPr>
      <w:r w:rsidRPr="00350333">
        <w:rPr>
          <w:rFonts w:ascii="Arial" w:hAnsi="Arial" w:cs="Arial"/>
        </w:rPr>
        <w:t>I osa. SISSEJUHATUS</w:t>
      </w:r>
      <w:bookmarkEnd w:id="0"/>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Eesti Pimedate Liit (EPL) on nägemispuudega inimeste ühingute ja nägemispuudega inimestega tegelevate ühingute ning sihtasutuste katusorganisatsioon. Liidu eesmärk on kaitsta nägemispuudega inimeste huve ning esindada nägemispuudega inimesi riiklikul ja rahvusvahelisel tasandil.</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 xml:space="preserve">Oma tegevuste planeerimisel ja elluviimisel on EPL juhindunud kehtivast arengukavast </w:t>
      </w:r>
      <w:bookmarkStart w:id="1" w:name="_Toc91307416"/>
      <w:r w:rsidRPr="00350333">
        <w:rPr>
          <w:rFonts w:ascii="Arial" w:hAnsi="Arial" w:cs="Arial"/>
        </w:rPr>
        <w:t>aastateks 2014–2020.</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Arengukava uuendamise protsessi algatas EPL</w:t>
      </w:r>
      <w:r>
        <w:rPr>
          <w:rFonts w:ascii="Arial" w:hAnsi="Arial" w:cs="Arial"/>
        </w:rPr>
        <w:t>i</w:t>
      </w:r>
      <w:r w:rsidRPr="00350333">
        <w:rPr>
          <w:rFonts w:ascii="Arial" w:hAnsi="Arial" w:cs="Arial"/>
        </w:rPr>
        <w:t xml:space="preserve"> juhatus. Veebruaris 2020 toimunud arenguseminaril hindas juhatus püstitatud eesmärkide täitmist ning kirjeldas uuendamisvajadusi.</w:t>
      </w:r>
    </w:p>
    <w:p w:rsidR="001F2C90"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EPLi arengukava aastateks 2021–2026 ki</w:t>
      </w:r>
      <w:r>
        <w:rPr>
          <w:rFonts w:ascii="Arial" w:hAnsi="Arial" w:cs="Arial"/>
        </w:rPr>
        <w:t>nnitati EPLi üldkoosolekul juun</w:t>
      </w:r>
      <w:r w:rsidRPr="00350333">
        <w:rPr>
          <w:rFonts w:ascii="Arial" w:hAnsi="Arial" w:cs="Arial"/>
        </w:rPr>
        <w:t>is 2020.</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II osa. ORGANISATSIOONI ÜLDISELOOMUSTUS</w:t>
      </w:r>
      <w:bookmarkEnd w:id="1"/>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bookmarkStart w:id="2" w:name="_Toc91307418"/>
      <w:r w:rsidRPr="00350333">
        <w:rPr>
          <w:rFonts w:ascii="Arial" w:hAnsi="Arial" w:cs="Arial"/>
        </w:rPr>
        <w:t>EPL ja tema eelkäijad on alates 1921. aastast kaitsnud nägemispuudega inimeste huve. Välja on kujunenud liikmeskond, koostööpartnerid ja traditsioonid.</w:t>
      </w:r>
    </w:p>
    <w:p w:rsidR="001F2C90" w:rsidRPr="00350333" w:rsidRDefault="001F2C90" w:rsidP="00350333">
      <w:pPr>
        <w:pStyle w:val="NoSpacing"/>
        <w:rPr>
          <w:rFonts w:ascii="Arial" w:hAnsi="Arial" w:cs="Arial"/>
          <w:bCs/>
        </w:rPr>
      </w:pPr>
    </w:p>
    <w:p w:rsidR="001F2C90" w:rsidRPr="00350333" w:rsidRDefault="001F2C90" w:rsidP="00350333">
      <w:pPr>
        <w:pStyle w:val="Vahedeta2"/>
        <w:rPr>
          <w:rFonts w:ascii="Arial" w:hAnsi="Arial" w:cs="Arial"/>
          <w:lang w:eastAsia="et-EE"/>
        </w:rPr>
      </w:pPr>
      <w:bookmarkStart w:id="3" w:name="_Hlk33564095"/>
      <w:r w:rsidRPr="00350333">
        <w:rPr>
          <w:rFonts w:ascii="Arial" w:hAnsi="Arial" w:cs="Arial"/>
          <w:lang w:eastAsia="et-EE"/>
        </w:rPr>
        <w:t>Eesti Pimedate Liitu kuulub 16 liikmesühingut.</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 xml:space="preserve">  MTÜ Eesti Nägemispuuetega Laste Vanemate Liit</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 xml:space="preserve">  MTÜ Eesti Pimemassööride Ühing</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 xml:space="preserve">  MTÜ Ida-Eesti Pimedate Ühing</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 xml:space="preserve">  SA Juht- ja Abikoerte Kool</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 xml:space="preserve">  MTÜ Jumalalaegas</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 xml:space="preserve">  MTÜ Järvamaa Pimedate Ühing</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 xml:space="preserve">  MTÜ Lõuna-Eesti Pimedate Ühing</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 xml:space="preserve">  MTÜ Läänemaa Nägemisvaegurite Ühing</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 xml:space="preserve">  MTÜ Lääne-Viru Pimedate Ühing</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MTÜ Nägemispuudega Inimeste Rehabiliteerimiskeskus</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MTÜ Nägemispuuetega Inimeste Kohtla-Järve Ühing</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MTÜ Pimedate Infoühing Helikiri</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MTÜ Põhja-Eesti Pimedate Ühing</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MTÜ Pärnu Pimedate Ühing</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MTÜ Saaremaa Pimedate Ühing</w:t>
      </w:r>
    </w:p>
    <w:p w:rsidR="001F2C90" w:rsidRPr="00350333" w:rsidRDefault="001F2C90" w:rsidP="00350333">
      <w:pPr>
        <w:pStyle w:val="Vahedeta2"/>
        <w:numPr>
          <w:ilvl w:val="0"/>
          <w:numId w:val="19"/>
        </w:numPr>
        <w:ind w:left="284" w:firstLine="0"/>
        <w:rPr>
          <w:rFonts w:ascii="Arial" w:hAnsi="Arial" w:cs="Arial"/>
        </w:rPr>
      </w:pPr>
      <w:r w:rsidRPr="00350333">
        <w:rPr>
          <w:rFonts w:ascii="Arial" w:hAnsi="Arial" w:cs="Arial"/>
        </w:rPr>
        <w:t>MTÜ Viljandimaa Pimedate Ühing</w:t>
      </w:r>
    </w:p>
    <w:p w:rsidR="001F2C90" w:rsidRPr="00350333" w:rsidRDefault="001F2C90" w:rsidP="00350333">
      <w:pPr>
        <w:pStyle w:val="Vahedeta2"/>
        <w:rPr>
          <w:rFonts w:ascii="Arial" w:hAnsi="Arial" w:cs="Arial"/>
          <w:lang w:eastAsia="et-EE"/>
        </w:rPr>
      </w:pPr>
    </w:p>
    <w:p w:rsidR="001F2C90" w:rsidRPr="00350333" w:rsidRDefault="001F2C90" w:rsidP="00350333">
      <w:pPr>
        <w:pStyle w:val="NoSpacing"/>
        <w:rPr>
          <w:rFonts w:ascii="Arial" w:hAnsi="Arial" w:cs="Arial"/>
          <w:lang w:eastAsia="et-EE"/>
        </w:rPr>
      </w:pPr>
      <w:r w:rsidRPr="00350333">
        <w:rPr>
          <w:rFonts w:ascii="Arial" w:hAnsi="Arial" w:cs="Arial"/>
          <w:lang w:eastAsia="et-EE"/>
        </w:rPr>
        <w:t>Üldkoosolekute vahelisel ajal juhib Eesti Pimedate Liidu igapäevast tegevust 7–15 liikmest koosnev juhatus.</w:t>
      </w:r>
    </w:p>
    <w:p w:rsidR="001F2C90" w:rsidRPr="00350333" w:rsidRDefault="001F2C90" w:rsidP="00350333">
      <w:pPr>
        <w:pStyle w:val="NoSpacing"/>
        <w:rPr>
          <w:rFonts w:ascii="Arial" w:hAnsi="Arial" w:cs="Arial"/>
          <w:shd w:val="clear" w:color="auto" w:fill="FFFFFF"/>
        </w:rPr>
      </w:pPr>
    </w:p>
    <w:p w:rsidR="001F2C90" w:rsidRPr="00350333" w:rsidRDefault="001F2C90" w:rsidP="00350333">
      <w:pPr>
        <w:pStyle w:val="NoSpacing"/>
        <w:rPr>
          <w:rFonts w:ascii="Arial" w:hAnsi="Arial" w:cs="Arial"/>
          <w:b/>
          <w:lang w:eastAsia="et-EE"/>
        </w:rPr>
      </w:pPr>
      <w:r w:rsidRPr="00350333">
        <w:rPr>
          <w:rFonts w:ascii="Arial" w:hAnsi="Arial" w:cs="Arial"/>
          <w:b/>
          <w:lang w:eastAsia="et-EE"/>
        </w:rPr>
        <w:t>EPL kuulub järgmistesse organisatsioonidesse:</w:t>
      </w:r>
    </w:p>
    <w:p w:rsidR="001F2C90" w:rsidRPr="00350333" w:rsidRDefault="001F2C90" w:rsidP="00350333">
      <w:pPr>
        <w:pStyle w:val="NoSpacing"/>
        <w:rPr>
          <w:rFonts w:ascii="Arial" w:hAnsi="Arial" w:cs="Arial"/>
          <w:lang w:eastAsia="et-EE"/>
        </w:rPr>
      </w:pPr>
    </w:p>
    <w:p w:rsidR="001F2C90" w:rsidRPr="00350333" w:rsidRDefault="001F2C90" w:rsidP="00350333">
      <w:pPr>
        <w:pStyle w:val="NoSpacing"/>
        <w:numPr>
          <w:ilvl w:val="0"/>
          <w:numId w:val="18"/>
        </w:numPr>
        <w:rPr>
          <w:rFonts w:ascii="Arial" w:hAnsi="Arial" w:cs="Arial"/>
        </w:rPr>
      </w:pPr>
      <w:r w:rsidRPr="00350333">
        <w:rPr>
          <w:rFonts w:ascii="Arial" w:hAnsi="Arial" w:cs="Arial"/>
        </w:rPr>
        <w:t>Euroopa Pimedate Liit</w:t>
      </w:r>
    </w:p>
    <w:p w:rsidR="001F2C90" w:rsidRPr="00350333" w:rsidRDefault="001F2C90" w:rsidP="00350333">
      <w:pPr>
        <w:pStyle w:val="NoSpacing"/>
        <w:numPr>
          <w:ilvl w:val="0"/>
          <w:numId w:val="18"/>
        </w:numPr>
        <w:rPr>
          <w:rFonts w:ascii="Arial" w:hAnsi="Arial" w:cs="Arial"/>
        </w:rPr>
      </w:pPr>
      <w:r w:rsidRPr="00350333">
        <w:rPr>
          <w:rFonts w:ascii="Arial" w:hAnsi="Arial" w:cs="Arial"/>
        </w:rPr>
        <w:t>MTÜ Eesti Puuetega Inimeste Koda</w:t>
      </w:r>
    </w:p>
    <w:bookmarkEnd w:id="3"/>
    <w:p w:rsidR="001F2C90" w:rsidRPr="00350333" w:rsidRDefault="001F2C90" w:rsidP="00350333">
      <w:pPr>
        <w:pStyle w:val="Vahedeta2"/>
        <w:rPr>
          <w:rFonts w:ascii="Arial" w:hAnsi="Arial" w:cs="Arial"/>
        </w:rPr>
      </w:pPr>
    </w:p>
    <w:p w:rsidR="001F2C90" w:rsidRPr="00350333" w:rsidRDefault="001F2C90" w:rsidP="00350333">
      <w:pPr>
        <w:pStyle w:val="Vahedeta2"/>
        <w:rPr>
          <w:rFonts w:ascii="Arial" w:hAnsi="Arial" w:cs="Arial"/>
        </w:rPr>
      </w:pPr>
      <w:r w:rsidRPr="00350333">
        <w:rPr>
          <w:rFonts w:ascii="Arial" w:hAnsi="Arial" w:cs="Arial"/>
        </w:rPr>
        <w:t>EPLi tegevuse kohta saab infot organisatsiooni veebilehelt https://pimedateliit.ee/. Tegevust kirjeldatakse üksikasjalikult aasta tegevuskavas ja tegevuse ülevaates.</w:t>
      </w:r>
    </w:p>
    <w:p w:rsidR="001F2C90" w:rsidRPr="00350333" w:rsidRDefault="001F2C90" w:rsidP="00350333">
      <w:pPr>
        <w:rPr>
          <w:rFonts w:ascii="Arial" w:hAnsi="Arial" w:cs="Arial"/>
        </w:rPr>
      </w:pPr>
    </w:p>
    <w:p w:rsidR="001F2C90" w:rsidRDefault="001F2C90" w:rsidP="00350333">
      <w:pPr>
        <w:rPr>
          <w:rFonts w:ascii="Arial" w:hAnsi="Arial" w:cs="Arial"/>
        </w:rPr>
      </w:pPr>
    </w:p>
    <w:p w:rsidR="001F2C90" w:rsidRPr="00350333" w:rsidRDefault="001F2C90" w:rsidP="00350333">
      <w:pPr>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III osa. MISSIOON, PÕHIMÕTTED JA VÄÄRTUSED, VISIOON 2026, ARENGUVALDKONNAD JA EESMÄRGID</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b/>
          <w:bCs/>
        </w:rPr>
      </w:pPr>
      <w:r w:rsidRPr="00350333">
        <w:rPr>
          <w:rFonts w:ascii="Arial" w:hAnsi="Arial" w:cs="Arial"/>
          <w:b/>
          <w:bCs/>
        </w:rPr>
        <w:t>3.1. Missioon</w:t>
      </w:r>
      <w:bookmarkEnd w:id="2"/>
    </w:p>
    <w:p w:rsidR="001F2C90" w:rsidRPr="00350333" w:rsidRDefault="001F2C90" w:rsidP="00350333">
      <w:pPr>
        <w:pStyle w:val="NoSpacing"/>
        <w:rPr>
          <w:rFonts w:ascii="Arial" w:hAnsi="Arial" w:cs="Arial"/>
          <w:b/>
          <w:bCs/>
        </w:rPr>
      </w:pPr>
    </w:p>
    <w:p w:rsidR="001F2C90" w:rsidRPr="00350333" w:rsidRDefault="001F2C90" w:rsidP="00350333">
      <w:pPr>
        <w:pStyle w:val="NoSpacing"/>
        <w:rPr>
          <w:rFonts w:ascii="Arial" w:hAnsi="Arial" w:cs="Arial"/>
        </w:rPr>
      </w:pPr>
      <w:r w:rsidRPr="00350333">
        <w:rPr>
          <w:rFonts w:ascii="Arial" w:hAnsi="Arial" w:cs="Arial"/>
        </w:rPr>
        <w:t>Eesti Pimedate Liidu eesmärk on kaitsta nägemispuudega inimeste huve ning esindada nägemispuudega inimesi riiklikul ja rahvusvahelisel tasandil.</w:t>
      </w:r>
    </w:p>
    <w:p w:rsidR="001F2C90" w:rsidRPr="00350333" w:rsidRDefault="001F2C90" w:rsidP="00350333">
      <w:pPr>
        <w:pStyle w:val="NoSpacing"/>
        <w:rPr>
          <w:rFonts w:ascii="Arial" w:hAnsi="Arial" w:cs="Arial"/>
        </w:rPr>
      </w:pPr>
      <w:r w:rsidRPr="00350333">
        <w:rPr>
          <w:rFonts w:ascii="Arial" w:hAnsi="Arial" w:cs="Arial"/>
        </w:rPr>
        <w:t>Eesmärgi saavutamiseks liit muu hulgas:</w:t>
      </w:r>
    </w:p>
    <w:p w:rsidR="001F2C90" w:rsidRPr="00350333" w:rsidRDefault="001F2C90" w:rsidP="00350333">
      <w:pPr>
        <w:pStyle w:val="NoSpacing"/>
        <w:numPr>
          <w:ilvl w:val="0"/>
          <w:numId w:val="24"/>
        </w:numPr>
        <w:rPr>
          <w:rFonts w:ascii="Arial" w:hAnsi="Arial" w:cs="Arial"/>
        </w:rPr>
      </w:pPr>
      <w:r w:rsidRPr="00350333">
        <w:rPr>
          <w:rFonts w:ascii="Arial" w:hAnsi="Arial" w:cs="Arial"/>
        </w:rPr>
        <w:t>osaleb nägemispuudega inimesi puudutavate õigusaktide väljatöötamises;</w:t>
      </w:r>
    </w:p>
    <w:p w:rsidR="001F2C90" w:rsidRPr="00350333" w:rsidRDefault="001F2C90" w:rsidP="00350333">
      <w:pPr>
        <w:pStyle w:val="NoSpacing"/>
        <w:numPr>
          <w:ilvl w:val="0"/>
          <w:numId w:val="24"/>
        </w:numPr>
        <w:rPr>
          <w:rFonts w:ascii="Arial" w:hAnsi="Arial" w:cs="Arial"/>
        </w:rPr>
      </w:pPr>
      <w:r w:rsidRPr="00350333">
        <w:rPr>
          <w:rFonts w:ascii="Arial" w:hAnsi="Arial" w:cs="Arial"/>
        </w:rPr>
        <w:t>teeb koostööd teiste puuetega inimeste ühendustega;</w:t>
      </w:r>
    </w:p>
    <w:p w:rsidR="001F2C90" w:rsidRPr="00350333" w:rsidRDefault="001F2C90" w:rsidP="00350333">
      <w:pPr>
        <w:pStyle w:val="NoSpacing"/>
        <w:numPr>
          <w:ilvl w:val="0"/>
          <w:numId w:val="24"/>
        </w:numPr>
        <w:rPr>
          <w:rFonts w:ascii="Arial" w:hAnsi="Arial" w:cs="Arial"/>
        </w:rPr>
      </w:pPr>
      <w:r w:rsidRPr="00350333">
        <w:rPr>
          <w:rFonts w:ascii="Arial" w:hAnsi="Arial" w:cs="Arial"/>
        </w:rPr>
        <w:t>korraldab liikmesühingute eestvedajatele koolitusi ja üritusi;</w:t>
      </w:r>
    </w:p>
    <w:p w:rsidR="001F2C90" w:rsidRPr="00350333" w:rsidRDefault="001F2C90" w:rsidP="00350333">
      <w:pPr>
        <w:pStyle w:val="NoSpacing"/>
        <w:numPr>
          <w:ilvl w:val="0"/>
          <w:numId w:val="24"/>
        </w:numPr>
        <w:rPr>
          <w:rFonts w:ascii="Arial" w:hAnsi="Arial" w:cs="Arial"/>
        </w:rPr>
      </w:pPr>
      <w:r w:rsidRPr="00350333">
        <w:rPr>
          <w:rFonts w:ascii="Arial" w:hAnsi="Arial" w:cs="Arial"/>
        </w:rPr>
        <w:t>annab välja trükiseid ja teabematerjale;</w:t>
      </w:r>
    </w:p>
    <w:p w:rsidR="001F2C90" w:rsidRPr="00350333" w:rsidRDefault="001F2C90" w:rsidP="00350333">
      <w:pPr>
        <w:pStyle w:val="NoSpacing"/>
        <w:numPr>
          <w:ilvl w:val="0"/>
          <w:numId w:val="24"/>
        </w:numPr>
        <w:rPr>
          <w:rFonts w:ascii="Arial" w:hAnsi="Arial" w:cs="Arial"/>
        </w:rPr>
      </w:pPr>
      <w:r w:rsidRPr="00350333">
        <w:rPr>
          <w:rFonts w:ascii="Arial" w:hAnsi="Arial" w:cs="Arial"/>
        </w:rPr>
        <w:t>määrab ja maksab võimaluse korral stipendiume ning toetusi;</w:t>
      </w:r>
    </w:p>
    <w:p w:rsidR="001F2C90" w:rsidRPr="00350333" w:rsidRDefault="001F2C90" w:rsidP="00350333">
      <w:pPr>
        <w:pStyle w:val="NoSpacing"/>
        <w:numPr>
          <w:ilvl w:val="0"/>
          <w:numId w:val="24"/>
        </w:numPr>
        <w:rPr>
          <w:rFonts w:ascii="Arial" w:hAnsi="Arial" w:cs="Arial"/>
        </w:rPr>
      </w:pPr>
      <w:r w:rsidRPr="00350333">
        <w:rPr>
          <w:rFonts w:ascii="Arial" w:hAnsi="Arial" w:cs="Arial"/>
        </w:rPr>
        <w:t>osutab teenuseid ja arendab muud tegevust.</w:t>
      </w:r>
    </w:p>
    <w:p w:rsidR="001F2C90" w:rsidRDefault="001F2C90" w:rsidP="00350333">
      <w:pPr>
        <w:pStyle w:val="NoSpacing"/>
        <w:rPr>
          <w:rFonts w:ascii="Arial" w:hAnsi="Arial" w:cs="Arial"/>
        </w:rPr>
      </w:pPr>
      <w:bookmarkStart w:id="4" w:name="_Toc91307422"/>
      <w:bookmarkStart w:id="5" w:name="_Toc91307419"/>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b/>
          <w:bCs/>
        </w:rPr>
      </w:pPr>
      <w:r w:rsidRPr="00350333">
        <w:rPr>
          <w:rFonts w:ascii="Arial" w:hAnsi="Arial" w:cs="Arial"/>
          <w:b/>
          <w:bCs/>
        </w:rPr>
        <w:t>3.2. Põhimõtted ja väärtused</w:t>
      </w:r>
      <w:bookmarkEnd w:id="4"/>
    </w:p>
    <w:p w:rsidR="001F2C90" w:rsidRPr="00350333" w:rsidRDefault="001F2C90" w:rsidP="00350333">
      <w:pPr>
        <w:pStyle w:val="NoSpacing"/>
        <w:rPr>
          <w:rFonts w:ascii="Arial" w:hAnsi="Arial" w:cs="Arial"/>
        </w:rPr>
      </w:pPr>
    </w:p>
    <w:p w:rsidR="001F2C90" w:rsidRPr="00350333" w:rsidRDefault="001F2C90" w:rsidP="00350333">
      <w:pPr>
        <w:pStyle w:val="Vahedeta2"/>
        <w:rPr>
          <w:rFonts w:ascii="Arial" w:hAnsi="Arial" w:cs="Arial"/>
          <w:lang w:eastAsia="et-EE"/>
        </w:rPr>
      </w:pPr>
      <w:r w:rsidRPr="00350333">
        <w:rPr>
          <w:rFonts w:ascii="Arial" w:hAnsi="Arial" w:cs="Arial"/>
          <w:lang w:eastAsia="et-EE"/>
        </w:rPr>
        <w:t xml:space="preserve">Eesti Pimedate Liit juhindub oma tegevuses peaeesmärgist – </w:t>
      </w:r>
      <w:bookmarkStart w:id="6" w:name="_Hlk33564886"/>
      <w:r w:rsidRPr="00350333">
        <w:rPr>
          <w:rFonts w:ascii="Arial" w:hAnsi="Arial" w:cs="Arial"/>
          <w:lang w:eastAsia="et-EE"/>
        </w:rPr>
        <w:t xml:space="preserve">olla </w:t>
      </w:r>
      <w:bookmarkStart w:id="7" w:name="_Hlk33743257"/>
      <w:r w:rsidRPr="00350333">
        <w:rPr>
          <w:rFonts w:ascii="Arial" w:hAnsi="Arial" w:cs="Arial"/>
          <w:lang w:eastAsia="et-EE"/>
        </w:rPr>
        <w:t>nägemispuudega inimeste ja nende ühingute koostööd ühendav</w:t>
      </w:r>
      <w:bookmarkEnd w:id="7"/>
      <w:r w:rsidRPr="00350333">
        <w:rPr>
          <w:rFonts w:ascii="Arial" w:hAnsi="Arial" w:cs="Arial"/>
          <w:lang w:eastAsia="et-EE"/>
        </w:rPr>
        <w:t xml:space="preserve"> lüli. </w:t>
      </w:r>
      <w:r w:rsidRPr="00350333">
        <w:rPr>
          <w:rFonts w:ascii="Arial" w:hAnsi="Arial" w:cs="Arial"/>
          <w:shd w:val="clear" w:color="auto" w:fill="FAFCFE"/>
        </w:rPr>
        <w:t>EPLi põhiülesanne on kaitsta nägemispuudega inimeste huve riiklikul ja rahvusvahelisel tasandil, järgides seejuures puuetega inimeste õiguste konventsiooni.</w:t>
      </w:r>
    </w:p>
    <w:bookmarkEnd w:id="6"/>
    <w:p w:rsidR="001F2C90" w:rsidRDefault="001F2C90" w:rsidP="00350333">
      <w:pPr>
        <w:pStyle w:val="NoSpacing"/>
        <w:rPr>
          <w:rFonts w:ascii="Arial" w:hAnsi="Arial" w:cs="Arial"/>
          <w:lang w:eastAsia="et-EE"/>
        </w:rPr>
      </w:pPr>
    </w:p>
    <w:p w:rsidR="001F2C90" w:rsidRPr="00350333" w:rsidRDefault="001F2C90" w:rsidP="00350333">
      <w:pPr>
        <w:pStyle w:val="NoSpacing"/>
        <w:rPr>
          <w:rFonts w:ascii="Arial" w:hAnsi="Arial" w:cs="Arial"/>
          <w:lang w:eastAsia="et-EE"/>
        </w:rPr>
      </w:pPr>
      <w:r w:rsidRPr="00350333">
        <w:rPr>
          <w:rFonts w:ascii="Arial" w:hAnsi="Arial" w:cs="Arial"/>
          <w:lang w:eastAsia="et-EE"/>
        </w:rPr>
        <w:t>EPL lähtub oma tegevuses teadmisest, et rehabilitatsioon, abivahenditega varustatus, informatsiooni kättesaadavus, hariduse omandamine ja elukutse õppimine tagavad nägemispuudega inimesele kergema sisenemise tööturule ja seal püsimise haritud, enesekindla, avatud ja dialoogiks võimelise inimesena.</w:t>
      </w:r>
    </w:p>
    <w:p w:rsidR="001F2C90" w:rsidRPr="00350333" w:rsidRDefault="001F2C90" w:rsidP="00350333">
      <w:pPr>
        <w:pStyle w:val="Vahedeta2"/>
        <w:rPr>
          <w:rFonts w:ascii="Arial" w:hAnsi="Arial" w:cs="Arial"/>
          <w:lang w:eastAsia="et-EE"/>
        </w:rPr>
      </w:pP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b/>
          <w:bCs/>
        </w:rPr>
      </w:pPr>
      <w:r w:rsidRPr="00350333">
        <w:rPr>
          <w:rFonts w:ascii="Arial" w:hAnsi="Arial" w:cs="Arial"/>
          <w:b/>
          <w:bCs/>
        </w:rPr>
        <w:t>3.3</w:t>
      </w:r>
      <w:r>
        <w:rPr>
          <w:rFonts w:ascii="Arial" w:hAnsi="Arial" w:cs="Arial"/>
          <w:b/>
          <w:bCs/>
        </w:rPr>
        <w:t>.</w:t>
      </w:r>
      <w:r w:rsidRPr="00350333">
        <w:rPr>
          <w:rFonts w:ascii="Arial" w:hAnsi="Arial" w:cs="Arial"/>
          <w:b/>
          <w:bCs/>
        </w:rPr>
        <w:t xml:space="preserve"> Visioon</w:t>
      </w:r>
      <w:bookmarkEnd w:id="5"/>
    </w:p>
    <w:p w:rsidR="001F2C90" w:rsidRPr="00350333" w:rsidRDefault="001F2C90" w:rsidP="00350333">
      <w:pPr>
        <w:pStyle w:val="NoSpacing"/>
        <w:rPr>
          <w:rFonts w:ascii="Arial" w:hAnsi="Arial" w:cs="Arial"/>
        </w:rPr>
      </w:pPr>
    </w:p>
    <w:p w:rsidR="001F2C90" w:rsidRPr="007811A4" w:rsidRDefault="001F2C90" w:rsidP="00350333">
      <w:pPr>
        <w:rPr>
          <w:rFonts w:ascii="Arial" w:hAnsi="Arial" w:cs="Arial"/>
        </w:rPr>
      </w:pPr>
      <w:bookmarkStart w:id="8" w:name="_Toc91307420"/>
      <w:r w:rsidRPr="00350333">
        <w:rPr>
          <w:rFonts w:ascii="Arial" w:hAnsi="Arial" w:cs="Arial"/>
        </w:rPr>
        <w:t>Aastal 2026 on Eesti Pimedate Liit nägemispuudega inimeste ja nende ühingute koostööd arenda</w:t>
      </w:r>
      <w:r>
        <w:rPr>
          <w:rFonts w:ascii="Arial" w:hAnsi="Arial" w:cs="Arial"/>
        </w:rPr>
        <w:t xml:space="preserve">v esindusorganisatsioon, kes on </w:t>
      </w:r>
      <w:r w:rsidRPr="00350333">
        <w:rPr>
          <w:rFonts w:ascii="Arial" w:hAnsi="Arial" w:cs="Arial"/>
        </w:rPr>
        <w:t>ühiskonnas tunnustatud</w:t>
      </w:r>
      <w:r>
        <w:rPr>
          <w:rFonts w:ascii="Arial" w:hAnsi="Arial" w:cs="Arial"/>
        </w:rPr>
        <w:t>. Eesti Pimedate Liit on</w:t>
      </w:r>
      <w:r w:rsidRPr="00350333">
        <w:rPr>
          <w:rFonts w:ascii="Arial" w:hAnsi="Arial" w:cs="Arial"/>
        </w:rPr>
        <w:t xml:space="preserve"> kaasatud sotsiaa</w:t>
      </w:r>
      <w:r>
        <w:rPr>
          <w:rFonts w:ascii="Arial" w:hAnsi="Arial" w:cs="Arial"/>
        </w:rPr>
        <w:t>lpoliitika väljakujundamisse, mis võimaldab</w:t>
      </w:r>
      <w:r w:rsidRPr="00350333">
        <w:rPr>
          <w:rFonts w:ascii="Arial" w:hAnsi="Arial" w:cs="Arial"/>
        </w:rPr>
        <w:t xml:space="preserve"> kaitsta nägemispuudega inimeste huve</w:t>
      </w:r>
      <w:r w:rsidRPr="007811A4">
        <w:rPr>
          <w:rFonts w:ascii="Arial" w:hAnsi="Arial" w:cs="Arial"/>
        </w:rPr>
        <w:t>.</w:t>
      </w:r>
    </w:p>
    <w:p w:rsidR="001F2C90" w:rsidRDefault="001F2C90" w:rsidP="00350333">
      <w:pPr>
        <w:rPr>
          <w:rFonts w:ascii="Arial" w:hAnsi="Arial" w:cs="Arial"/>
        </w:rPr>
      </w:pPr>
    </w:p>
    <w:p w:rsidR="001F2C90" w:rsidRPr="00350333" w:rsidRDefault="001F2C90" w:rsidP="00350333">
      <w:pPr>
        <w:rPr>
          <w:rFonts w:ascii="Arial" w:hAnsi="Arial" w:cs="Arial"/>
        </w:rPr>
      </w:pPr>
    </w:p>
    <w:p w:rsidR="001F2C90" w:rsidRPr="00703D02" w:rsidRDefault="001F2C90" w:rsidP="00350333">
      <w:pPr>
        <w:pStyle w:val="NoSpacing"/>
        <w:rPr>
          <w:rFonts w:ascii="Arial" w:hAnsi="Arial" w:cs="Arial"/>
          <w:b/>
        </w:rPr>
      </w:pPr>
      <w:r w:rsidRPr="00703D02">
        <w:rPr>
          <w:rFonts w:ascii="Arial" w:hAnsi="Arial" w:cs="Arial"/>
          <w:b/>
        </w:rPr>
        <w:t>3.4. Arengusuunad</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Pr>
          <w:rFonts w:ascii="Arial" w:hAnsi="Arial" w:cs="Arial"/>
        </w:rPr>
        <w:t>1. Esindamine ja huvikaitse</w:t>
      </w:r>
    </w:p>
    <w:p w:rsidR="001F2C90" w:rsidRPr="00350333" w:rsidRDefault="001F2C90" w:rsidP="00350333">
      <w:pPr>
        <w:pStyle w:val="NoSpacing"/>
        <w:rPr>
          <w:rFonts w:ascii="Arial" w:hAnsi="Arial" w:cs="Arial"/>
        </w:rPr>
      </w:pPr>
      <w:r w:rsidRPr="00350333">
        <w:rPr>
          <w:rFonts w:ascii="Arial" w:hAnsi="Arial" w:cs="Arial"/>
        </w:rPr>
        <w:t>2. Avalikustamine ja teavitamine</w:t>
      </w:r>
    </w:p>
    <w:p w:rsidR="001F2C90" w:rsidRPr="00350333" w:rsidRDefault="001F2C90" w:rsidP="00350333">
      <w:pPr>
        <w:pStyle w:val="NoSpacing"/>
        <w:rPr>
          <w:rFonts w:ascii="Arial" w:hAnsi="Arial" w:cs="Arial"/>
        </w:rPr>
      </w:pPr>
      <w:r>
        <w:rPr>
          <w:rFonts w:ascii="Arial" w:hAnsi="Arial" w:cs="Arial"/>
        </w:rPr>
        <w:t>3. Organisatsiooni</w:t>
      </w:r>
      <w:r w:rsidRPr="00350333">
        <w:rPr>
          <w:rFonts w:ascii="Arial" w:hAnsi="Arial" w:cs="Arial"/>
        </w:rPr>
        <w:t xml:space="preserve"> (EPL</w:t>
      </w:r>
      <w:r>
        <w:rPr>
          <w:rFonts w:ascii="Arial" w:hAnsi="Arial" w:cs="Arial"/>
        </w:rPr>
        <w:t>i</w:t>
      </w:r>
      <w:r w:rsidRPr="00350333">
        <w:rPr>
          <w:rFonts w:ascii="Arial" w:hAnsi="Arial" w:cs="Arial"/>
        </w:rPr>
        <w:t xml:space="preserve"> j</w:t>
      </w:r>
      <w:r>
        <w:rPr>
          <w:rFonts w:ascii="Arial" w:hAnsi="Arial" w:cs="Arial"/>
        </w:rPr>
        <w:t>a liikmesorganisatsioonide</w:t>
      </w:r>
      <w:r w:rsidRPr="00350333">
        <w:rPr>
          <w:rFonts w:ascii="Arial" w:hAnsi="Arial" w:cs="Arial"/>
        </w:rPr>
        <w:t>)</w:t>
      </w:r>
      <w:r>
        <w:rPr>
          <w:rFonts w:ascii="Arial" w:hAnsi="Arial" w:cs="Arial"/>
        </w:rPr>
        <w:t xml:space="preserve"> arendamine</w:t>
      </w:r>
    </w:p>
    <w:p w:rsidR="001F2C90"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0B5444" w:rsidRDefault="001F2C90" w:rsidP="00350333">
      <w:pPr>
        <w:pStyle w:val="NoSpacing"/>
        <w:rPr>
          <w:rFonts w:ascii="Arial" w:hAnsi="Arial" w:cs="Arial"/>
          <w:b/>
          <w:bCs/>
          <w:i/>
        </w:rPr>
      </w:pPr>
      <w:r w:rsidRPr="00350333">
        <w:rPr>
          <w:rFonts w:ascii="Arial" w:hAnsi="Arial" w:cs="Arial"/>
          <w:b/>
          <w:bCs/>
        </w:rPr>
        <w:t>3.5</w:t>
      </w:r>
      <w:r>
        <w:rPr>
          <w:rFonts w:ascii="Arial" w:hAnsi="Arial" w:cs="Arial"/>
          <w:b/>
          <w:bCs/>
        </w:rPr>
        <w:t>.</w:t>
      </w:r>
      <w:r w:rsidRPr="00350333">
        <w:rPr>
          <w:rFonts w:ascii="Arial" w:hAnsi="Arial" w:cs="Arial"/>
          <w:b/>
          <w:bCs/>
        </w:rPr>
        <w:t xml:space="preserve"> Arengueesmärgid</w:t>
      </w:r>
      <w:bookmarkStart w:id="9" w:name="_Toc91307421"/>
      <w:bookmarkEnd w:id="8"/>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bookmarkStart w:id="10" w:name="_Hlk33761851"/>
      <w:r>
        <w:rPr>
          <w:rFonts w:ascii="Arial" w:hAnsi="Arial" w:cs="Arial"/>
        </w:rPr>
        <w:t>1. Esindamine ja huvikaitse</w:t>
      </w:r>
    </w:p>
    <w:p w:rsidR="001F2C90" w:rsidRPr="00350333" w:rsidRDefault="001F2C90" w:rsidP="00350333">
      <w:pPr>
        <w:pStyle w:val="NoSpacing"/>
        <w:numPr>
          <w:ilvl w:val="0"/>
          <w:numId w:val="42"/>
        </w:numPr>
        <w:rPr>
          <w:rFonts w:ascii="Arial" w:hAnsi="Arial" w:cs="Arial"/>
        </w:rPr>
      </w:pPr>
      <w:r w:rsidRPr="00350333">
        <w:rPr>
          <w:rFonts w:ascii="Arial" w:hAnsi="Arial" w:cs="Arial"/>
        </w:rPr>
        <w:t>Aastal 2026 on EPL organisatsioon, millega arvestatakse ja mida aktsepteeritakse kui arvamusliidrit nägemispuudega inimestega seotud küsimustes.</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1.1</w:t>
      </w:r>
      <w:r>
        <w:rPr>
          <w:rFonts w:ascii="Arial" w:hAnsi="Arial" w:cs="Arial"/>
        </w:rPr>
        <w:t>.</w:t>
      </w:r>
      <w:r w:rsidRPr="00350333">
        <w:rPr>
          <w:rFonts w:ascii="Arial" w:hAnsi="Arial" w:cs="Arial"/>
        </w:rPr>
        <w:t xml:space="preserve"> Osalemine otsustusprotsessides</w:t>
      </w:r>
    </w:p>
    <w:p w:rsidR="001F2C90" w:rsidRPr="00350333" w:rsidRDefault="001F2C90" w:rsidP="00350333">
      <w:pPr>
        <w:pStyle w:val="NoSpacing"/>
        <w:numPr>
          <w:ilvl w:val="0"/>
          <w:numId w:val="41"/>
        </w:numPr>
        <w:rPr>
          <w:rFonts w:ascii="Arial" w:hAnsi="Arial" w:cs="Arial"/>
        </w:rPr>
      </w:pPr>
      <w:r w:rsidRPr="00350333">
        <w:rPr>
          <w:rFonts w:ascii="Arial" w:hAnsi="Arial" w:cs="Arial"/>
        </w:rPr>
        <w:t>Aastal 2026 on EPL</w:t>
      </w:r>
      <w:r>
        <w:rPr>
          <w:rFonts w:ascii="Arial" w:hAnsi="Arial" w:cs="Arial"/>
        </w:rPr>
        <w:t>il esindajad eri</w:t>
      </w:r>
      <w:r w:rsidRPr="00350333">
        <w:rPr>
          <w:rFonts w:ascii="Arial" w:hAnsi="Arial" w:cs="Arial"/>
        </w:rPr>
        <w:t xml:space="preserve"> tasandi otsustusorganites.</w:t>
      </w:r>
    </w:p>
    <w:p w:rsidR="001F2C90" w:rsidRPr="00350333" w:rsidRDefault="001F2C90" w:rsidP="00350333">
      <w:pPr>
        <w:pStyle w:val="NoSpacing"/>
        <w:numPr>
          <w:ilvl w:val="0"/>
          <w:numId w:val="41"/>
        </w:numPr>
        <w:rPr>
          <w:rFonts w:ascii="Arial" w:hAnsi="Arial" w:cs="Arial"/>
        </w:rPr>
      </w:pPr>
      <w:r w:rsidRPr="00350333">
        <w:rPr>
          <w:rFonts w:ascii="Arial" w:hAnsi="Arial" w:cs="Arial"/>
        </w:rPr>
        <w:t>Aastal 2026 on Eestis kõik teenused nägemispuudega inimestele teiste inimestega võrdselt kättesaadavad.</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1.2</w:t>
      </w:r>
      <w:r>
        <w:rPr>
          <w:rFonts w:ascii="Arial" w:hAnsi="Arial" w:cs="Arial"/>
        </w:rPr>
        <w:t>.</w:t>
      </w:r>
      <w:r w:rsidRPr="00350333">
        <w:rPr>
          <w:rFonts w:ascii="Arial" w:hAnsi="Arial" w:cs="Arial"/>
        </w:rPr>
        <w:t xml:space="preserve"> Nägemispuude kompetentsikeskus</w:t>
      </w:r>
    </w:p>
    <w:p w:rsidR="001F2C90" w:rsidRPr="00350333" w:rsidRDefault="001F2C90" w:rsidP="00350333">
      <w:pPr>
        <w:pStyle w:val="NoSpacing"/>
        <w:numPr>
          <w:ilvl w:val="0"/>
          <w:numId w:val="43"/>
        </w:numPr>
        <w:rPr>
          <w:rFonts w:ascii="Arial" w:hAnsi="Arial" w:cs="Arial"/>
        </w:rPr>
      </w:pPr>
      <w:r>
        <w:rPr>
          <w:rFonts w:ascii="Arial" w:hAnsi="Arial" w:cs="Arial"/>
        </w:rPr>
        <w:t>Aastal 2026 on tava, et EPL</w:t>
      </w:r>
      <w:r w:rsidRPr="00350333">
        <w:rPr>
          <w:rFonts w:ascii="Arial" w:hAnsi="Arial" w:cs="Arial"/>
        </w:rPr>
        <w:t xml:space="preserve">iga konsulteeritakse </w:t>
      </w:r>
      <w:r>
        <w:rPr>
          <w:rFonts w:ascii="Arial" w:hAnsi="Arial" w:cs="Arial"/>
        </w:rPr>
        <w:t>ligipääsetavuse ja töö teemadel ning</w:t>
      </w:r>
      <w:r w:rsidRPr="00350333">
        <w:rPr>
          <w:rFonts w:ascii="Arial" w:hAnsi="Arial" w:cs="Arial"/>
        </w:rPr>
        <w:t xml:space="preserve"> muudes valdkonda käsitlevates küsimustes.</w:t>
      </w:r>
    </w:p>
    <w:p w:rsidR="001F2C90" w:rsidRPr="00350333" w:rsidRDefault="001F2C90" w:rsidP="00350333">
      <w:pPr>
        <w:pStyle w:val="NoSpacing"/>
        <w:numPr>
          <w:ilvl w:val="0"/>
          <w:numId w:val="43"/>
        </w:numPr>
        <w:rPr>
          <w:rFonts w:ascii="Arial" w:hAnsi="Arial" w:cs="Arial"/>
        </w:rPr>
      </w:pPr>
      <w:r w:rsidRPr="00350333">
        <w:rPr>
          <w:rFonts w:ascii="Arial" w:hAnsi="Arial" w:cs="Arial"/>
        </w:rPr>
        <w:t>Aastal 2026 on igal nägemispuudega inimesel võimalik leida tema võimetele vastav töökoht ning on välja arendatud nägemispuudega inimeste</w:t>
      </w:r>
      <w:r>
        <w:rPr>
          <w:rFonts w:ascii="Arial" w:hAnsi="Arial" w:cs="Arial"/>
        </w:rPr>
        <w:t xml:space="preserve"> kaitstud ja toetatud töötamis</w:t>
      </w:r>
      <w:r w:rsidRPr="00350333">
        <w:rPr>
          <w:rFonts w:ascii="Arial" w:hAnsi="Arial" w:cs="Arial"/>
        </w:rPr>
        <w:t>võimalus.</w:t>
      </w:r>
    </w:p>
    <w:p w:rsidR="001F2C90" w:rsidRPr="00350333" w:rsidRDefault="001F2C90" w:rsidP="00350333">
      <w:pPr>
        <w:pStyle w:val="NoSpacing"/>
        <w:numPr>
          <w:ilvl w:val="0"/>
          <w:numId w:val="43"/>
        </w:numPr>
        <w:rPr>
          <w:rFonts w:ascii="Arial" w:hAnsi="Arial" w:cs="Arial"/>
        </w:rPr>
      </w:pPr>
      <w:r w:rsidRPr="00350333">
        <w:rPr>
          <w:rFonts w:ascii="Arial" w:hAnsi="Arial" w:cs="Arial"/>
        </w:rPr>
        <w:t>Aastal 2026 on isikliku abistaja teenus kättesaadav</w:t>
      </w:r>
      <w:r>
        <w:rPr>
          <w:rFonts w:ascii="Arial" w:hAnsi="Arial" w:cs="Arial"/>
        </w:rPr>
        <w:t xml:space="preserve"> nägemispuudega inimestele kõikjal</w:t>
      </w:r>
      <w:r w:rsidRPr="00350333">
        <w:rPr>
          <w:rFonts w:ascii="Arial" w:hAnsi="Arial" w:cs="Arial"/>
        </w:rPr>
        <w:t xml:space="preserve"> üle Eesti.</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1.3</w:t>
      </w:r>
      <w:r>
        <w:rPr>
          <w:rFonts w:ascii="Arial" w:hAnsi="Arial" w:cs="Arial"/>
        </w:rPr>
        <w:t>.</w:t>
      </w:r>
      <w:r w:rsidRPr="00350333">
        <w:rPr>
          <w:rFonts w:ascii="Arial" w:hAnsi="Arial" w:cs="Arial"/>
        </w:rPr>
        <w:t xml:space="preserve"> Rahvusvaheline koostöö</w:t>
      </w:r>
    </w:p>
    <w:p w:rsidR="001F2C90" w:rsidRPr="00350333" w:rsidRDefault="001F2C90" w:rsidP="00350333">
      <w:pPr>
        <w:pStyle w:val="NoSpacing"/>
        <w:numPr>
          <w:ilvl w:val="0"/>
          <w:numId w:val="44"/>
        </w:numPr>
        <w:rPr>
          <w:rFonts w:ascii="Arial" w:hAnsi="Arial" w:cs="Arial"/>
        </w:rPr>
      </w:pPr>
      <w:r w:rsidRPr="00350333">
        <w:rPr>
          <w:rFonts w:ascii="Arial" w:hAnsi="Arial" w:cs="Arial"/>
        </w:rPr>
        <w:t>Aastal 2026 on EPL aktiivne kaasarääkija Euroopa Pimedate Liidus ja naaberriikide nägemispuudega inim</w:t>
      </w:r>
      <w:r>
        <w:rPr>
          <w:rFonts w:ascii="Arial" w:hAnsi="Arial" w:cs="Arial"/>
        </w:rPr>
        <w:t xml:space="preserve">este katusorganisatsioonide </w:t>
      </w:r>
      <w:r w:rsidRPr="00350333">
        <w:rPr>
          <w:rFonts w:ascii="Arial" w:hAnsi="Arial" w:cs="Arial"/>
        </w:rPr>
        <w:t>koostööpartner</w:t>
      </w:r>
      <w:r>
        <w:rPr>
          <w:rFonts w:ascii="Arial" w:hAnsi="Arial" w:cs="Arial"/>
        </w:rPr>
        <w:t>.</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2. Avalikustamine ja teavitamine</w:t>
      </w:r>
    </w:p>
    <w:p w:rsidR="001F2C90" w:rsidRPr="00350333" w:rsidRDefault="001F2C90" w:rsidP="00350333">
      <w:pPr>
        <w:pStyle w:val="NoSpacing"/>
        <w:numPr>
          <w:ilvl w:val="0"/>
          <w:numId w:val="44"/>
        </w:numPr>
        <w:rPr>
          <w:rFonts w:ascii="Arial" w:hAnsi="Arial" w:cs="Arial"/>
        </w:rPr>
      </w:pPr>
      <w:r w:rsidRPr="00350333">
        <w:rPr>
          <w:rFonts w:ascii="Arial" w:hAnsi="Arial" w:cs="Arial"/>
        </w:rPr>
        <w:t>Aastal 2026 on nägemispuudega inimesed ühiskonnas</w:t>
      </w:r>
      <w:r w:rsidRPr="00B4729F">
        <w:rPr>
          <w:rFonts w:ascii="Arial" w:hAnsi="Arial" w:cs="Arial"/>
        </w:rPr>
        <w:t xml:space="preserve"> </w:t>
      </w:r>
      <w:r w:rsidRPr="00350333">
        <w:rPr>
          <w:rFonts w:ascii="Arial" w:hAnsi="Arial" w:cs="Arial"/>
        </w:rPr>
        <w:t xml:space="preserve">aktsepteeritud ja </w:t>
      </w:r>
      <w:r>
        <w:rPr>
          <w:rFonts w:ascii="Arial" w:hAnsi="Arial" w:cs="Arial"/>
        </w:rPr>
        <w:t>mõistetakse nende</w:t>
      </w:r>
      <w:r w:rsidRPr="00350333">
        <w:rPr>
          <w:rFonts w:ascii="Arial" w:hAnsi="Arial" w:cs="Arial"/>
        </w:rPr>
        <w:t xml:space="preserve"> erisusi.</w:t>
      </w:r>
    </w:p>
    <w:p w:rsidR="001F2C90" w:rsidRPr="00350333" w:rsidRDefault="001F2C90" w:rsidP="00350333">
      <w:pPr>
        <w:pStyle w:val="NoSpacing"/>
        <w:numPr>
          <w:ilvl w:val="0"/>
          <w:numId w:val="44"/>
        </w:numPr>
        <w:rPr>
          <w:rFonts w:ascii="Arial" w:hAnsi="Arial" w:cs="Arial"/>
        </w:rPr>
      </w:pPr>
      <w:r w:rsidRPr="00350333">
        <w:rPr>
          <w:rFonts w:ascii="Arial" w:hAnsi="Arial" w:cs="Arial"/>
        </w:rPr>
        <w:t>Aastal 2026 on EPL tuntud organisatsioon, kellel on traditsioonid</w:t>
      </w:r>
      <w:r>
        <w:rPr>
          <w:rFonts w:ascii="Arial" w:hAnsi="Arial" w:cs="Arial"/>
        </w:rPr>
        <w:t xml:space="preserve"> ja</w:t>
      </w:r>
      <w:r w:rsidRPr="00350333">
        <w:rPr>
          <w:rFonts w:ascii="Arial" w:hAnsi="Arial" w:cs="Arial"/>
        </w:rPr>
        <w:t xml:space="preserve"> vaba aja veetmise võimalused</w:t>
      </w:r>
      <w:r>
        <w:rPr>
          <w:rFonts w:ascii="Arial" w:hAnsi="Arial" w:cs="Arial"/>
        </w:rPr>
        <w:t>.</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Pr>
          <w:rFonts w:ascii="Arial" w:hAnsi="Arial" w:cs="Arial"/>
        </w:rPr>
        <w:t>3. Organisatsiooni</w:t>
      </w:r>
      <w:r w:rsidRPr="00350333">
        <w:rPr>
          <w:rFonts w:ascii="Arial" w:hAnsi="Arial" w:cs="Arial"/>
        </w:rPr>
        <w:t xml:space="preserve"> (EPL</w:t>
      </w:r>
      <w:r>
        <w:rPr>
          <w:rFonts w:ascii="Arial" w:hAnsi="Arial" w:cs="Arial"/>
        </w:rPr>
        <w:t>i</w:t>
      </w:r>
      <w:r w:rsidRPr="00350333">
        <w:rPr>
          <w:rFonts w:ascii="Arial" w:hAnsi="Arial" w:cs="Arial"/>
        </w:rPr>
        <w:t xml:space="preserve"> j</w:t>
      </w:r>
      <w:r>
        <w:rPr>
          <w:rFonts w:ascii="Arial" w:hAnsi="Arial" w:cs="Arial"/>
        </w:rPr>
        <w:t>a liikmesorganisatsioonide</w:t>
      </w:r>
      <w:r w:rsidRPr="00350333">
        <w:rPr>
          <w:rFonts w:ascii="Arial" w:hAnsi="Arial" w:cs="Arial"/>
        </w:rPr>
        <w:t>)</w:t>
      </w:r>
      <w:r>
        <w:rPr>
          <w:rFonts w:ascii="Arial" w:hAnsi="Arial" w:cs="Arial"/>
        </w:rPr>
        <w:t xml:space="preserve"> arendamine</w:t>
      </w:r>
    </w:p>
    <w:p w:rsidR="001F2C90" w:rsidRPr="00350333" w:rsidRDefault="001F2C90" w:rsidP="00350333">
      <w:pPr>
        <w:pStyle w:val="Vahedeta2"/>
        <w:numPr>
          <w:ilvl w:val="0"/>
          <w:numId w:val="47"/>
        </w:numPr>
        <w:rPr>
          <w:rFonts w:ascii="Arial" w:hAnsi="Arial" w:cs="Arial"/>
          <w:lang w:eastAsia="et-EE"/>
        </w:rPr>
      </w:pPr>
      <w:r w:rsidRPr="00350333">
        <w:rPr>
          <w:rFonts w:ascii="Arial" w:hAnsi="Arial" w:cs="Arial"/>
          <w:lang w:eastAsia="et-EE"/>
        </w:rPr>
        <w:t>EPL on nägemispuudega inimeste ja nende ühingute koostööd ühendav lüli.</w:t>
      </w:r>
    </w:p>
    <w:p w:rsidR="001F2C90" w:rsidRPr="00350333" w:rsidRDefault="001F2C90" w:rsidP="00350333">
      <w:pPr>
        <w:pStyle w:val="NoSpacing"/>
        <w:numPr>
          <w:ilvl w:val="0"/>
          <w:numId w:val="47"/>
        </w:numPr>
        <w:rPr>
          <w:rFonts w:ascii="Arial" w:hAnsi="Arial" w:cs="Arial"/>
        </w:rPr>
      </w:pPr>
      <w:r w:rsidRPr="00350333">
        <w:rPr>
          <w:rFonts w:ascii="Arial" w:hAnsi="Arial" w:cs="Arial"/>
        </w:rPr>
        <w:t>Aastal 2026 on liikmesorganisats</w:t>
      </w:r>
      <w:r>
        <w:rPr>
          <w:rFonts w:ascii="Arial" w:hAnsi="Arial" w:cs="Arial"/>
        </w:rPr>
        <w:t>ioonid tugevad oma ainulaadsuse poolest ning nad moodustavad</w:t>
      </w:r>
      <w:r w:rsidRPr="00350333">
        <w:rPr>
          <w:rFonts w:ascii="Arial" w:hAnsi="Arial" w:cs="Arial"/>
        </w:rPr>
        <w:t xml:space="preserve"> eesmärkide täitmiseks ühtse terviku.</w:t>
      </w:r>
    </w:p>
    <w:p w:rsidR="001F2C90" w:rsidRPr="00350333" w:rsidRDefault="001F2C90" w:rsidP="00350333">
      <w:pPr>
        <w:pStyle w:val="NoSpacing"/>
        <w:numPr>
          <w:ilvl w:val="0"/>
          <w:numId w:val="47"/>
        </w:numPr>
        <w:rPr>
          <w:rFonts w:ascii="Arial" w:hAnsi="Arial" w:cs="Arial"/>
        </w:rPr>
      </w:pPr>
      <w:r w:rsidRPr="00350333">
        <w:rPr>
          <w:rFonts w:ascii="Arial" w:hAnsi="Arial" w:cs="Arial"/>
        </w:rPr>
        <w:t>Aastal 2026 on EPL</w:t>
      </w:r>
      <w:r>
        <w:rPr>
          <w:rFonts w:ascii="Arial" w:hAnsi="Arial" w:cs="Arial"/>
        </w:rPr>
        <w:t>i</w:t>
      </w:r>
      <w:r w:rsidRPr="00350333">
        <w:rPr>
          <w:rFonts w:ascii="Arial" w:hAnsi="Arial" w:cs="Arial"/>
        </w:rPr>
        <w:t xml:space="preserve"> kinnisvara hallatud heaperemeh</w:t>
      </w:r>
      <w:r>
        <w:rPr>
          <w:rFonts w:ascii="Arial" w:hAnsi="Arial" w:cs="Arial"/>
        </w:rPr>
        <w:t>elikult</w:t>
      </w:r>
      <w:r w:rsidRPr="00350333">
        <w:rPr>
          <w:rFonts w:ascii="Arial" w:hAnsi="Arial" w:cs="Arial"/>
        </w:rPr>
        <w:t xml:space="preserve"> ja arendatud põhikirjast tulenevate eesmärkide täitmise toetuseks.</w:t>
      </w:r>
    </w:p>
    <w:p w:rsidR="001F2C90" w:rsidRPr="00350333" w:rsidRDefault="001F2C90" w:rsidP="00350333">
      <w:pPr>
        <w:pStyle w:val="NoSpacing"/>
        <w:rPr>
          <w:rFonts w:ascii="Arial" w:hAnsi="Arial" w:cs="Arial"/>
        </w:rPr>
      </w:pPr>
      <w:bookmarkStart w:id="11" w:name="_Toc91307423"/>
      <w:bookmarkEnd w:id="9"/>
      <w:bookmarkEnd w:id="10"/>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IV OSA</w:t>
      </w:r>
      <w:r>
        <w:rPr>
          <w:rFonts w:ascii="Arial" w:hAnsi="Arial" w:cs="Arial"/>
        </w:rPr>
        <w:t xml:space="preserve">. PRAEGUNE </w:t>
      </w:r>
      <w:r w:rsidRPr="00350333">
        <w:rPr>
          <w:rFonts w:ascii="Arial" w:hAnsi="Arial" w:cs="Arial"/>
        </w:rPr>
        <w:t>OLUKORD, HINNANG</w:t>
      </w:r>
      <w:bookmarkEnd w:id="11"/>
    </w:p>
    <w:p w:rsidR="001F2C90"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b/>
          <w:bCs/>
        </w:rPr>
      </w:pPr>
      <w:bookmarkStart w:id="12" w:name="_Toc91307424"/>
      <w:r w:rsidRPr="00350333">
        <w:rPr>
          <w:rFonts w:ascii="Arial" w:hAnsi="Arial" w:cs="Arial"/>
          <w:b/>
          <w:bCs/>
        </w:rPr>
        <w:t>4.1</w:t>
      </w:r>
      <w:r>
        <w:rPr>
          <w:rFonts w:ascii="Arial" w:hAnsi="Arial" w:cs="Arial"/>
          <w:b/>
          <w:bCs/>
        </w:rPr>
        <w:t>.</w:t>
      </w:r>
      <w:r w:rsidRPr="00350333">
        <w:rPr>
          <w:rFonts w:ascii="Arial" w:hAnsi="Arial" w:cs="Arial"/>
          <w:b/>
          <w:bCs/>
        </w:rPr>
        <w:t xml:space="preserve"> Ülevaade</w:t>
      </w:r>
      <w:bookmarkEnd w:id="12"/>
    </w:p>
    <w:p w:rsidR="001F2C90" w:rsidRPr="00350333" w:rsidRDefault="001F2C90" w:rsidP="00350333">
      <w:pPr>
        <w:pStyle w:val="NoSpacing"/>
        <w:rPr>
          <w:rFonts w:ascii="Arial" w:hAnsi="Arial" w:cs="Arial"/>
          <w:b/>
          <w:bCs/>
        </w:rPr>
      </w:pPr>
    </w:p>
    <w:p w:rsidR="001F2C90" w:rsidRPr="00350333" w:rsidRDefault="001F2C90" w:rsidP="00350333">
      <w:pPr>
        <w:pStyle w:val="NoSpacing"/>
        <w:rPr>
          <w:rFonts w:ascii="Arial" w:hAnsi="Arial" w:cs="Arial"/>
        </w:rPr>
      </w:pPr>
      <w:r w:rsidRPr="00350333">
        <w:rPr>
          <w:rFonts w:ascii="Arial" w:hAnsi="Arial" w:cs="Arial"/>
        </w:rPr>
        <w:t>Aastatel 2014</w:t>
      </w:r>
      <w:r>
        <w:rPr>
          <w:rFonts w:ascii="Arial" w:hAnsi="Arial" w:cs="Arial"/>
        </w:rPr>
        <w:t>–2020 juhindus EPL</w:t>
      </w:r>
      <w:r w:rsidRPr="00350333">
        <w:rPr>
          <w:rFonts w:ascii="Arial" w:hAnsi="Arial" w:cs="Arial"/>
        </w:rPr>
        <w:t xml:space="preserve"> oma tegevuses arengukavast.</w:t>
      </w:r>
    </w:p>
    <w:p w:rsidR="001F2C90" w:rsidRPr="00864D30" w:rsidRDefault="001F2C90" w:rsidP="00350333">
      <w:pPr>
        <w:pStyle w:val="NoSpacing"/>
        <w:rPr>
          <w:rFonts w:ascii="Arial" w:hAnsi="Arial" w:cs="Arial"/>
          <w:u w:val="single"/>
        </w:rPr>
      </w:pPr>
      <w:r w:rsidRPr="00864D30">
        <w:rPr>
          <w:rFonts w:ascii="Arial" w:hAnsi="Arial" w:cs="Arial"/>
          <w:u w:val="single"/>
        </w:rPr>
        <w:t>Igal aastal pöörati põhitähelepanu ühele kindlale teemale:</w:t>
      </w:r>
    </w:p>
    <w:p w:rsidR="001F2C90" w:rsidRPr="00350333" w:rsidRDefault="001F2C90" w:rsidP="00350333">
      <w:pPr>
        <w:pStyle w:val="NoSpacing"/>
        <w:rPr>
          <w:rFonts w:ascii="Arial" w:hAnsi="Arial" w:cs="Arial"/>
        </w:rPr>
      </w:pPr>
      <w:r>
        <w:rPr>
          <w:rFonts w:ascii="Arial" w:hAnsi="Arial" w:cs="Arial"/>
        </w:rPr>
        <w:t>2014. aasta prioriteet:</w:t>
      </w:r>
      <w:r w:rsidRPr="00350333">
        <w:rPr>
          <w:rFonts w:ascii="Arial" w:hAnsi="Arial" w:cs="Arial"/>
        </w:rPr>
        <w:t xml:space="preserve"> ligipääsetav keskkond nägemispuudega inimestele.</w:t>
      </w:r>
    </w:p>
    <w:p w:rsidR="001F2C90" w:rsidRPr="00350333" w:rsidRDefault="001F2C90" w:rsidP="00350333">
      <w:pPr>
        <w:pStyle w:val="NoSpacing"/>
        <w:rPr>
          <w:rFonts w:ascii="Arial" w:hAnsi="Arial" w:cs="Arial"/>
        </w:rPr>
      </w:pPr>
      <w:r>
        <w:rPr>
          <w:rFonts w:ascii="Arial" w:hAnsi="Arial" w:cs="Arial"/>
        </w:rPr>
        <w:t>2015. aasta prioriteet:</w:t>
      </w:r>
      <w:r w:rsidRPr="00350333">
        <w:rPr>
          <w:rFonts w:ascii="Arial" w:hAnsi="Arial" w:cs="Arial"/>
        </w:rPr>
        <w:t xml:space="preserve"> kultuuri kättesaadavus nägemispuudega inimestele.</w:t>
      </w:r>
    </w:p>
    <w:p w:rsidR="001F2C90" w:rsidRPr="00350333" w:rsidRDefault="001F2C90" w:rsidP="00350333">
      <w:pPr>
        <w:pStyle w:val="NoSpacing"/>
        <w:rPr>
          <w:rFonts w:ascii="Arial" w:hAnsi="Arial" w:cs="Arial"/>
        </w:rPr>
      </w:pPr>
      <w:r>
        <w:rPr>
          <w:rFonts w:ascii="Arial" w:hAnsi="Arial" w:cs="Arial"/>
        </w:rPr>
        <w:t>2016. aasta prioriteet:</w:t>
      </w:r>
      <w:r w:rsidRPr="00350333">
        <w:rPr>
          <w:rFonts w:ascii="Arial" w:hAnsi="Arial" w:cs="Arial"/>
        </w:rPr>
        <w:t xml:space="preserve"> teavitada nägemispuudega inimesi töövõimereformist.</w:t>
      </w:r>
    </w:p>
    <w:p w:rsidR="001F2C90" w:rsidRPr="00350333" w:rsidRDefault="001F2C90" w:rsidP="00350333">
      <w:pPr>
        <w:pStyle w:val="NoSpacing"/>
        <w:rPr>
          <w:rFonts w:ascii="Arial" w:hAnsi="Arial" w:cs="Arial"/>
        </w:rPr>
      </w:pPr>
      <w:r>
        <w:rPr>
          <w:rFonts w:ascii="Arial" w:hAnsi="Arial" w:cs="Arial"/>
        </w:rPr>
        <w:t>2017. aasta prioriteet:</w:t>
      </w:r>
      <w:r w:rsidRPr="00350333">
        <w:rPr>
          <w:rFonts w:ascii="Arial" w:hAnsi="Arial" w:cs="Arial"/>
        </w:rPr>
        <w:t xml:space="preserve"> nägemispuudega laste ja täiskasvanute haridus.</w:t>
      </w:r>
    </w:p>
    <w:p w:rsidR="001F2C90" w:rsidRPr="00350333" w:rsidRDefault="001F2C90" w:rsidP="00350333">
      <w:pPr>
        <w:pStyle w:val="NoSpacing"/>
        <w:rPr>
          <w:rFonts w:ascii="Arial" w:hAnsi="Arial" w:cs="Arial"/>
        </w:rPr>
      </w:pPr>
      <w:r>
        <w:rPr>
          <w:rFonts w:ascii="Arial" w:hAnsi="Arial" w:cs="Arial"/>
        </w:rPr>
        <w:t>2018. aasta prioriteet:</w:t>
      </w:r>
      <w:r w:rsidRPr="00350333">
        <w:rPr>
          <w:rFonts w:ascii="Arial" w:hAnsi="Arial" w:cs="Arial"/>
        </w:rPr>
        <w:t xml:space="preserve"> ligipääsetavus.</w:t>
      </w:r>
    </w:p>
    <w:p w:rsidR="001F2C90" w:rsidRPr="00350333" w:rsidRDefault="001F2C90" w:rsidP="00350333">
      <w:pPr>
        <w:pStyle w:val="NoSpacing"/>
        <w:rPr>
          <w:rFonts w:ascii="Arial" w:hAnsi="Arial" w:cs="Arial"/>
        </w:rPr>
      </w:pPr>
      <w:r>
        <w:rPr>
          <w:rFonts w:ascii="Arial" w:hAnsi="Arial" w:cs="Arial"/>
        </w:rPr>
        <w:t>2019. aasta prioriteet:</w:t>
      </w:r>
      <w:r w:rsidRPr="00350333">
        <w:rPr>
          <w:rFonts w:ascii="Arial" w:hAnsi="Arial" w:cs="Arial"/>
        </w:rPr>
        <w:t xml:space="preserve"> ligipääsetavus.</w:t>
      </w:r>
    </w:p>
    <w:p w:rsidR="001F2C90" w:rsidRPr="00350333" w:rsidRDefault="001F2C90" w:rsidP="00350333">
      <w:pPr>
        <w:pStyle w:val="NoSpacing"/>
        <w:rPr>
          <w:rFonts w:ascii="Arial" w:hAnsi="Arial" w:cs="Arial"/>
        </w:rPr>
      </w:pPr>
    </w:p>
    <w:p w:rsidR="001F2C90" w:rsidRPr="00046031" w:rsidRDefault="001F2C90" w:rsidP="00350333">
      <w:pPr>
        <w:pStyle w:val="NoSpacing"/>
        <w:rPr>
          <w:rFonts w:ascii="Arial" w:hAnsi="Arial" w:cs="Arial"/>
          <w:iCs/>
          <w:u w:val="single"/>
        </w:rPr>
      </w:pPr>
      <w:r w:rsidRPr="00046031">
        <w:rPr>
          <w:rFonts w:ascii="Arial" w:hAnsi="Arial" w:cs="Arial"/>
          <w:iCs/>
          <w:u w:val="single"/>
        </w:rPr>
        <w:t>Eesti Pimedate Liidu koostööpartnerid:</w:t>
      </w:r>
    </w:p>
    <w:p w:rsidR="001F2C90" w:rsidRPr="00350333" w:rsidRDefault="001F2C90" w:rsidP="00350333">
      <w:pPr>
        <w:pStyle w:val="NoSpacing"/>
        <w:rPr>
          <w:rFonts w:ascii="Arial" w:hAnsi="Arial" w:cs="Arial"/>
        </w:rPr>
      </w:pPr>
      <w:r>
        <w:rPr>
          <w:rFonts w:ascii="Arial" w:hAnsi="Arial" w:cs="Arial"/>
        </w:rPr>
        <w:t>EPL</w:t>
      </w:r>
      <w:r w:rsidRPr="00350333">
        <w:rPr>
          <w:rFonts w:ascii="Arial" w:hAnsi="Arial" w:cs="Arial"/>
        </w:rPr>
        <w:t xml:space="preserve"> teeb nägemispuudega inimeste probleemide lahendamisel koostööd ministeeriumide, ametite, avalik-õiguslike juriidiliste isikute ja mittetulundusühingutega.</w:t>
      </w:r>
    </w:p>
    <w:p w:rsidR="001F2C90" w:rsidRPr="00350333" w:rsidRDefault="001F2C90" w:rsidP="00350333">
      <w:pPr>
        <w:pStyle w:val="NoSpacing"/>
        <w:rPr>
          <w:rFonts w:ascii="Arial" w:hAnsi="Arial" w:cs="Arial"/>
        </w:rPr>
      </w:pPr>
      <w:r>
        <w:rPr>
          <w:rFonts w:ascii="Arial" w:hAnsi="Arial" w:cs="Arial"/>
        </w:rPr>
        <w:t>Olulisi</w:t>
      </w:r>
      <w:r w:rsidRPr="00350333">
        <w:rPr>
          <w:rFonts w:ascii="Arial" w:hAnsi="Arial" w:cs="Arial"/>
        </w:rPr>
        <w:t>mad koostööpartnerid on:</w:t>
      </w:r>
    </w:p>
    <w:p w:rsidR="001F2C90" w:rsidRDefault="001F2C90" w:rsidP="00AE730C">
      <w:pPr>
        <w:pStyle w:val="NoSpacing"/>
        <w:numPr>
          <w:ilvl w:val="0"/>
          <w:numId w:val="46"/>
        </w:numPr>
        <w:rPr>
          <w:rFonts w:ascii="Arial" w:hAnsi="Arial" w:cs="Arial"/>
        </w:rPr>
      </w:pPr>
      <w:r w:rsidRPr="0027120D">
        <w:rPr>
          <w:rFonts w:ascii="Arial" w:hAnsi="Arial" w:cs="Arial"/>
        </w:rPr>
        <w:t>Sotsiaalministeerium – õigusaktide täiendamisel</w:t>
      </w:r>
      <w:r>
        <w:rPr>
          <w:rFonts w:ascii="Arial" w:hAnsi="Arial" w:cs="Arial"/>
        </w:rPr>
        <w:t>.</w:t>
      </w:r>
    </w:p>
    <w:p w:rsidR="001F2C90" w:rsidRPr="0027120D" w:rsidRDefault="001F2C90" w:rsidP="00AE730C">
      <w:pPr>
        <w:pStyle w:val="NoSpacing"/>
        <w:numPr>
          <w:ilvl w:val="0"/>
          <w:numId w:val="46"/>
        </w:numPr>
        <w:rPr>
          <w:rFonts w:ascii="Arial" w:hAnsi="Arial" w:cs="Arial"/>
        </w:rPr>
      </w:pPr>
      <w:r w:rsidRPr="0027120D">
        <w:rPr>
          <w:rFonts w:ascii="Arial" w:hAnsi="Arial" w:cs="Arial"/>
        </w:rPr>
        <w:t>Majandus- ja Kommunikatsiooniministeerium – ligipääsetavuse küsimuste lahendamisel.</w:t>
      </w:r>
    </w:p>
    <w:p w:rsidR="001F2C90" w:rsidRPr="00350333" w:rsidRDefault="001F2C90" w:rsidP="00350333">
      <w:pPr>
        <w:pStyle w:val="NoSpacing"/>
        <w:numPr>
          <w:ilvl w:val="0"/>
          <w:numId w:val="46"/>
        </w:numPr>
        <w:rPr>
          <w:rFonts w:ascii="Arial" w:hAnsi="Arial" w:cs="Arial"/>
        </w:rPr>
      </w:pPr>
      <w:r>
        <w:rPr>
          <w:rFonts w:ascii="Arial" w:hAnsi="Arial" w:cs="Arial"/>
        </w:rPr>
        <w:t>Sotsiaalkindlustusamet.</w:t>
      </w:r>
    </w:p>
    <w:p w:rsidR="001F2C90" w:rsidRPr="00350333" w:rsidRDefault="001F2C90" w:rsidP="00350333">
      <w:pPr>
        <w:pStyle w:val="NoSpacing"/>
        <w:numPr>
          <w:ilvl w:val="0"/>
          <w:numId w:val="46"/>
        </w:numPr>
        <w:rPr>
          <w:rFonts w:ascii="Arial" w:hAnsi="Arial" w:cs="Arial"/>
        </w:rPr>
      </w:pPr>
      <w:r>
        <w:rPr>
          <w:rFonts w:ascii="Arial" w:hAnsi="Arial" w:cs="Arial"/>
        </w:rPr>
        <w:t>Eesti Töötukassa – töövõimaluste parandamisel</w:t>
      </w:r>
      <w:r w:rsidRPr="00350333">
        <w:rPr>
          <w:rFonts w:ascii="Arial" w:hAnsi="Arial" w:cs="Arial"/>
        </w:rPr>
        <w:t>.</w:t>
      </w:r>
    </w:p>
    <w:p w:rsidR="001F2C90" w:rsidRPr="00350333" w:rsidRDefault="001F2C90" w:rsidP="00350333">
      <w:pPr>
        <w:pStyle w:val="NoSpacing"/>
        <w:numPr>
          <w:ilvl w:val="0"/>
          <w:numId w:val="46"/>
        </w:numPr>
        <w:rPr>
          <w:rFonts w:ascii="Arial" w:hAnsi="Arial" w:cs="Arial"/>
        </w:rPr>
      </w:pPr>
      <w:r>
        <w:rPr>
          <w:rFonts w:ascii="Arial" w:hAnsi="Arial" w:cs="Arial"/>
        </w:rPr>
        <w:t>EPL</w:t>
      </w:r>
      <w:r w:rsidRPr="00350333">
        <w:rPr>
          <w:rFonts w:ascii="Arial" w:hAnsi="Arial" w:cs="Arial"/>
        </w:rPr>
        <w:t xml:space="preserve"> osaleb Eesti Puuetega Inimeste Koja tegevuses ja projektides.</w:t>
      </w:r>
    </w:p>
    <w:p w:rsidR="001F2C90" w:rsidRPr="006B54C6" w:rsidRDefault="001F2C90" w:rsidP="006B54C6">
      <w:pPr>
        <w:pStyle w:val="NoSpacing"/>
        <w:numPr>
          <w:ilvl w:val="0"/>
          <w:numId w:val="46"/>
        </w:numPr>
        <w:rPr>
          <w:rFonts w:ascii="Arial" w:hAnsi="Arial" w:cs="Arial"/>
        </w:rPr>
      </w:pPr>
      <w:r>
        <w:rPr>
          <w:rFonts w:ascii="Arial" w:hAnsi="Arial" w:cs="Arial"/>
        </w:rPr>
        <w:t>Naaberriikide (Soome, Läti, Leedu) nägemispuudega inimeste katusorganisatsioonid – koostöö eesmärk on kogemusi vahetada</w:t>
      </w:r>
      <w:r w:rsidRPr="00350333">
        <w:rPr>
          <w:rFonts w:ascii="Arial" w:hAnsi="Arial" w:cs="Arial"/>
        </w:rPr>
        <w:t>.</w:t>
      </w:r>
    </w:p>
    <w:p w:rsidR="001F2C90" w:rsidRPr="00350333" w:rsidRDefault="001F2C90" w:rsidP="00350333">
      <w:pPr>
        <w:pStyle w:val="NoSpacing"/>
        <w:numPr>
          <w:ilvl w:val="0"/>
          <w:numId w:val="46"/>
        </w:numPr>
        <w:rPr>
          <w:rFonts w:ascii="Arial" w:hAnsi="Arial" w:cs="Arial"/>
        </w:rPr>
      </w:pPr>
      <w:r>
        <w:rPr>
          <w:rFonts w:ascii="Arial" w:hAnsi="Arial" w:cs="Arial"/>
        </w:rPr>
        <w:t>Eesti Pimedate Raamatukogu.</w:t>
      </w:r>
    </w:p>
    <w:p w:rsidR="001F2C90" w:rsidRPr="00350333" w:rsidRDefault="001F2C90" w:rsidP="00350333">
      <w:pPr>
        <w:pStyle w:val="NoSpacing"/>
        <w:rPr>
          <w:rFonts w:ascii="Arial" w:hAnsi="Arial" w:cs="Arial"/>
          <w:i/>
        </w:rPr>
      </w:pPr>
    </w:p>
    <w:p w:rsidR="001F2C90" w:rsidRPr="00046031" w:rsidRDefault="001F2C90" w:rsidP="00350333">
      <w:pPr>
        <w:pStyle w:val="NoSpacing"/>
        <w:rPr>
          <w:rFonts w:ascii="Arial" w:hAnsi="Arial" w:cs="Arial"/>
          <w:iCs/>
          <w:u w:val="single"/>
        </w:rPr>
      </w:pPr>
      <w:r>
        <w:rPr>
          <w:rFonts w:ascii="Arial" w:hAnsi="Arial" w:cs="Arial"/>
          <w:iCs/>
          <w:u w:val="single"/>
        </w:rPr>
        <w:t>Eesti Pimedate Liidu</w:t>
      </w:r>
      <w:r w:rsidRPr="00046031">
        <w:rPr>
          <w:rFonts w:ascii="Arial" w:hAnsi="Arial" w:cs="Arial"/>
          <w:iCs/>
          <w:u w:val="single"/>
        </w:rPr>
        <w:t xml:space="preserve"> traditsioonid:</w:t>
      </w:r>
    </w:p>
    <w:p w:rsidR="001F2C90" w:rsidRPr="00350333" w:rsidRDefault="001F2C90" w:rsidP="00350333">
      <w:pPr>
        <w:pStyle w:val="Vahedeta2"/>
        <w:rPr>
          <w:rFonts w:ascii="Arial" w:hAnsi="Arial" w:cs="Arial"/>
          <w:bCs/>
        </w:rPr>
      </w:pPr>
      <w:bookmarkStart w:id="13" w:name="_Toc91307428"/>
      <w:r w:rsidRPr="00350333">
        <w:rPr>
          <w:rFonts w:ascii="Arial" w:hAnsi="Arial" w:cs="Arial"/>
          <w:bCs/>
        </w:rPr>
        <w:t>Valge kepi päeva märkimine alates 1987. aastast;</w:t>
      </w:r>
    </w:p>
    <w:p w:rsidR="001F2C90" w:rsidRPr="00350333" w:rsidRDefault="001F2C90" w:rsidP="00864D30">
      <w:pPr>
        <w:pStyle w:val="Vahedeta2"/>
        <w:rPr>
          <w:rFonts w:ascii="Arial" w:hAnsi="Arial" w:cs="Arial"/>
          <w:bCs/>
        </w:rPr>
      </w:pPr>
      <w:r>
        <w:rPr>
          <w:rFonts w:ascii="Arial" w:hAnsi="Arial" w:cs="Arial"/>
          <w:bCs/>
        </w:rPr>
        <w:t>Ajakirja Valguse Kaja</w:t>
      </w:r>
      <w:r w:rsidRPr="00350333">
        <w:rPr>
          <w:rFonts w:ascii="Arial" w:hAnsi="Arial" w:cs="Arial"/>
          <w:bCs/>
        </w:rPr>
        <w:t xml:space="preserve"> väljaandmine alates 1990. aastast;</w:t>
      </w:r>
    </w:p>
    <w:p w:rsidR="001F2C90" w:rsidRPr="00350333" w:rsidRDefault="001F2C90" w:rsidP="00954912">
      <w:pPr>
        <w:pStyle w:val="Vahedeta2"/>
        <w:rPr>
          <w:rFonts w:ascii="Arial" w:hAnsi="Arial" w:cs="Arial"/>
          <w:bCs/>
        </w:rPr>
      </w:pPr>
      <w:r>
        <w:rPr>
          <w:rFonts w:ascii="Arial" w:hAnsi="Arial" w:cs="Arial"/>
          <w:bCs/>
        </w:rPr>
        <w:t>Nägemispuudega muusikute</w:t>
      </w:r>
      <w:r w:rsidRPr="00350333">
        <w:rPr>
          <w:rFonts w:ascii="Arial" w:hAnsi="Arial" w:cs="Arial"/>
          <w:bCs/>
        </w:rPr>
        <w:t xml:space="preserve"> osalemine </w:t>
      </w:r>
      <w:r>
        <w:rPr>
          <w:rFonts w:ascii="Arial" w:hAnsi="Arial" w:cs="Arial"/>
          <w:bCs/>
        </w:rPr>
        <w:t>Balti riikide muusikafestivalil „</w:t>
      </w:r>
      <w:r w:rsidRPr="00350333">
        <w:rPr>
          <w:rFonts w:ascii="Arial" w:hAnsi="Arial" w:cs="Arial"/>
          <w:bCs/>
        </w:rPr>
        <w:t>Balti Laine” alates 1995. aastast;</w:t>
      </w:r>
    </w:p>
    <w:p w:rsidR="001F2C90" w:rsidRPr="00350333" w:rsidRDefault="001F2C90" w:rsidP="00954912">
      <w:pPr>
        <w:outlineLvl w:val="1"/>
        <w:rPr>
          <w:rFonts w:ascii="Arial" w:hAnsi="Arial" w:cs="Arial"/>
        </w:rPr>
      </w:pPr>
      <w:r w:rsidRPr="00350333">
        <w:rPr>
          <w:rFonts w:ascii="Arial" w:hAnsi="Arial" w:cs="Arial"/>
        </w:rPr>
        <w:t>Punktkirjapäeva tähistamine</w:t>
      </w:r>
      <w:r>
        <w:rPr>
          <w:rFonts w:ascii="Arial" w:hAnsi="Arial" w:cs="Arial"/>
        </w:rPr>
        <w:t xml:space="preserve"> alates</w:t>
      </w:r>
      <w:r w:rsidRPr="00350333">
        <w:rPr>
          <w:rFonts w:ascii="Arial" w:hAnsi="Arial" w:cs="Arial"/>
        </w:rPr>
        <w:t xml:space="preserve"> 20</w:t>
      </w:r>
      <w:r>
        <w:rPr>
          <w:rFonts w:ascii="Arial" w:hAnsi="Arial" w:cs="Arial"/>
        </w:rPr>
        <w:t>09</w:t>
      </w:r>
      <w:r w:rsidRPr="00350333">
        <w:rPr>
          <w:rFonts w:ascii="Arial" w:hAnsi="Arial" w:cs="Arial"/>
        </w:rPr>
        <w:t>. aastast;</w:t>
      </w:r>
    </w:p>
    <w:p w:rsidR="001F2C90" w:rsidRPr="00350333" w:rsidRDefault="001F2C90" w:rsidP="00954912">
      <w:pPr>
        <w:pStyle w:val="Vahedeta2"/>
        <w:rPr>
          <w:rFonts w:ascii="Arial" w:hAnsi="Arial" w:cs="Arial"/>
          <w:bCs/>
        </w:rPr>
      </w:pPr>
      <w:r w:rsidRPr="00350333">
        <w:rPr>
          <w:rFonts w:ascii="Arial" w:hAnsi="Arial" w:cs="Arial"/>
          <w:bCs/>
        </w:rPr>
        <w:t>Tunnu</w:t>
      </w:r>
      <w:r>
        <w:rPr>
          <w:rFonts w:ascii="Arial" w:hAnsi="Arial" w:cs="Arial"/>
          <w:bCs/>
        </w:rPr>
        <w:t>stuse „Aasta tegu“ väljaandmine</w:t>
      </w:r>
      <w:r w:rsidRPr="00350333">
        <w:rPr>
          <w:rFonts w:ascii="Arial" w:hAnsi="Arial" w:cs="Arial"/>
          <w:bCs/>
        </w:rPr>
        <w:t xml:space="preserve"> alates 2012. aastast;</w:t>
      </w:r>
    </w:p>
    <w:p w:rsidR="001F2C90" w:rsidRPr="00350333" w:rsidRDefault="001F2C90" w:rsidP="00350333">
      <w:pPr>
        <w:outlineLvl w:val="1"/>
        <w:rPr>
          <w:rFonts w:ascii="Arial" w:hAnsi="Arial" w:cs="Arial"/>
        </w:rPr>
      </w:pPr>
      <w:r w:rsidRPr="00350333">
        <w:rPr>
          <w:rFonts w:ascii="Arial" w:hAnsi="Arial" w:cs="Arial"/>
        </w:rPr>
        <w:t>Näg</w:t>
      </w:r>
      <w:r>
        <w:rPr>
          <w:rFonts w:ascii="Arial" w:hAnsi="Arial" w:cs="Arial"/>
        </w:rPr>
        <w:t>emispuudega inimeste suvekool alates 2014. aastast;</w:t>
      </w:r>
    </w:p>
    <w:p w:rsidR="001F2C90" w:rsidRDefault="001F2C90" w:rsidP="00350333">
      <w:pPr>
        <w:outlineLvl w:val="1"/>
        <w:rPr>
          <w:rFonts w:ascii="Arial" w:hAnsi="Arial" w:cs="Arial"/>
        </w:rPr>
      </w:pPr>
      <w:r>
        <w:rPr>
          <w:rFonts w:ascii="Arial" w:hAnsi="Arial" w:cs="Arial"/>
        </w:rPr>
        <w:t>Liikmesühingute eestvedajate koolitused, matkapäev jm üritused.</w:t>
      </w:r>
    </w:p>
    <w:p w:rsidR="001F2C90" w:rsidRPr="00350333" w:rsidRDefault="001F2C90" w:rsidP="00350333">
      <w:pPr>
        <w:outlineLvl w:val="1"/>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b/>
          <w:bCs/>
        </w:rPr>
      </w:pPr>
      <w:r w:rsidRPr="00350333">
        <w:rPr>
          <w:rFonts w:ascii="Arial" w:hAnsi="Arial" w:cs="Arial"/>
          <w:b/>
          <w:bCs/>
        </w:rPr>
        <w:t>4.2</w:t>
      </w:r>
      <w:r>
        <w:rPr>
          <w:rFonts w:ascii="Arial" w:hAnsi="Arial" w:cs="Arial"/>
          <w:b/>
          <w:bCs/>
        </w:rPr>
        <w:t>.</w:t>
      </w:r>
      <w:r w:rsidRPr="00350333">
        <w:rPr>
          <w:rFonts w:ascii="Arial" w:hAnsi="Arial" w:cs="Arial"/>
          <w:b/>
          <w:bCs/>
        </w:rPr>
        <w:t xml:space="preserve"> Üldised suundumused valdkonnas</w:t>
      </w:r>
      <w:bookmarkEnd w:id="13"/>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Enamik nägemispuudega inimesi on vanemaealised, st nägemislangus on tekkinud elu jooksul. Eestis on hinnanguliselt 7500 nägemispuudega inimest, neist li</w:t>
      </w:r>
      <w:r>
        <w:rPr>
          <w:rFonts w:ascii="Arial" w:hAnsi="Arial" w:cs="Arial"/>
        </w:rPr>
        <w:t>gikaudu 500 on pimedad inimesed.</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Pr>
          <w:rFonts w:ascii="Arial" w:hAnsi="Arial" w:cs="Arial"/>
        </w:rPr>
        <w:t>On kasvanud vajadus teavitada avalikkust, kuidas</w:t>
      </w:r>
      <w:r w:rsidRPr="00350333">
        <w:rPr>
          <w:rFonts w:ascii="Arial" w:hAnsi="Arial" w:cs="Arial"/>
        </w:rPr>
        <w:t xml:space="preserve"> säilitada silmade tervis. Oluline on </w:t>
      </w:r>
      <w:r>
        <w:rPr>
          <w:rFonts w:ascii="Arial" w:hAnsi="Arial" w:cs="Arial"/>
        </w:rPr>
        <w:t>tunda haigusi ja riskifaktoreid. See</w:t>
      </w:r>
      <w:r w:rsidRPr="00350333">
        <w:rPr>
          <w:rFonts w:ascii="Arial" w:hAnsi="Arial" w:cs="Arial"/>
        </w:rPr>
        <w:t xml:space="preserve"> võimaldab õ</w:t>
      </w:r>
      <w:r>
        <w:rPr>
          <w:rFonts w:ascii="Arial" w:hAnsi="Arial" w:cs="Arial"/>
        </w:rPr>
        <w:t>igeaegset ravi ja profülaktikat. Se</w:t>
      </w:r>
      <w:r w:rsidRPr="00350333">
        <w:rPr>
          <w:rFonts w:ascii="Arial" w:hAnsi="Arial" w:cs="Arial"/>
        </w:rPr>
        <w:t>llest tulenevalt suureneb vajadus teha koostööd tervishoiuvaldkonnaga.</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Pr>
          <w:rFonts w:ascii="Arial" w:hAnsi="Arial" w:cs="Arial"/>
        </w:rPr>
        <w:t>Nägemispuudega inimestel on vähenenud</w:t>
      </w:r>
      <w:r w:rsidRPr="00350333">
        <w:rPr>
          <w:rFonts w:ascii="Arial" w:hAnsi="Arial" w:cs="Arial"/>
        </w:rPr>
        <w:t xml:space="preserve"> vajadus kuuluda nägemispuudega inimeste organisatsiooni, sest järjest li</w:t>
      </w:r>
      <w:r>
        <w:rPr>
          <w:rFonts w:ascii="Arial" w:hAnsi="Arial" w:cs="Arial"/>
        </w:rPr>
        <w:t>htsam on ühiskonda lõimuda. Se</w:t>
      </w:r>
      <w:r w:rsidRPr="00350333">
        <w:rPr>
          <w:rFonts w:ascii="Arial" w:hAnsi="Arial" w:cs="Arial"/>
        </w:rPr>
        <w:t>llele aitab kaasa ka i</w:t>
      </w:r>
      <w:r>
        <w:rPr>
          <w:rFonts w:ascii="Arial" w:hAnsi="Arial" w:cs="Arial"/>
        </w:rPr>
        <w:t>nfo- ja kommunikatsioonivahendite</w:t>
      </w:r>
      <w:r w:rsidRPr="00350333">
        <w:rPr>
          <w:rFonts w:ascii="Arial" w:hAnsi="Arial" w:cs="Arial"/>
        </w:rPr>
        <w:t xml:space="preserve"> aktiivsem kasut</w:t>
      </w:r>
      <w:r>
        <w:rPr>
          <w:rFonts w:ascii="Arial" w:hAnsi="Arial" w:cs="Arial"/>
        </w:rPr>
        <w:t>us</w:t>
      </w:r>
      <w:r w:rsidRPr="00350333">
        <w:rPr>
          <w:rFonts w:ascii="Arial" w:hAnsi="Arial" w:cs="Arial"/>
        </w:rPr>
        <w:t>.</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Pr>
          <w:rFonts w:ascii="Arial" w:hAnsi="Arial" w:cs="Arial"/>
        </w:rPr>
        <w:t>Märkimisväärselt on laienenud nägemispuudega inimeste võimalused visuaalsest maailmast osa saada. Näiteks kogu füüsiline keskkond (avalikud hooned, foorid, ülekäigurajad jm), muuseumid, näitused, etendused, filmid, spordiüritused on muutumas ligipääsetavamaks. Selle on taganud üldsuse suurem teadlikkus ning kirjeldustõlke ja digilahenduste laialdasem kasutamine.</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bookmarkStart w:id="14" w:name="_Toc91307429"/>
    </w:p>
    <w:p w:rsidR="001F2C90" w:rsidRPr="00350333" w:rsidRDefault="001F2C90" w:rsidP="00350333">
      <w:pPr>
        <w:pStyle w:val="NoSpacing"/>
        <w:rPr>
          <w:rFonts w:ascii="Arial" w:hAnsi="Arial" w:cs="Arial"/>
          <w:b/>
          <w:bCs/>
        </w:rPr>
      </w:pPr>
      <w:r w:rsidRPr="00350333">
        <w:rPr>
          <w:rFonts w:ascii="Arial" w:hAnsi="Arial" w:cs="Arial"/>
          <w:b/>
          <w:bCs/>
        </w:rPr>
        <w:t>4.3</w:t>
      </w:r>
      <w:r>
        <w:rPr>
          <w:rFonts w:ascii="Arial" w:hAnsi="Arial" w:cs="Arial"/>
          <w:b/>
          <w:bCs/>
        </w:rPr>
        <w:t>.</w:t>
      </w:r>
      <w:r w:rsidRPr="00350333">
        <w:rPr>
          <w:rFonts w:ascii="Arial" w:hAnsi="Arial" w:cs="Arial"/>
          <w:b/>
          <w:bCs/>
        </w:rPr>
        <w:t xml:space="preserve"> Tegevusvaldkonnad</w:t>
      </w:r>
      <w:bookmarkEnd w:id="14"/>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lang w:eastAsia="et-EE"/>
        </w:rPr>
      </w:pPr>
      <w:r>
        <w:rPr>
          <w:rFonts w:ascii="Arial" w:hAnsi="Arial" w:cs="Arial"/>
          <w:lang w:eastAsia="et-EE"/>
        </w:rPr>
        <w:t>EPL täidab oma arengueesmärke järgmiste tegevuste kaudu:</w:t>
      </w:r>
    </w:p>
    <w:p w:rsidR="001F2C90" w:rsidRPr="00350333" w:rsidRDefault="001F2C90" w:rsidP="00350333">
      <w:pPr>
        <w:pStyle w:val="NoSpacing"/>
        <w:rPr>
          <w:rFonts w:ascii="Arial" w:hAnsi="Arial" w:cs="Arial"/>
          <w:lang w:eastAsia="et-EE"/>
        </w:rPr>
      </w:pPr>
    </w:p>
    <w:p w:rsidR="001F2C90" w:rsidRPr="00350333" w:rsidRDefault="001F2C90" w:rsidP="00350333">
      <w:pPr>
        <w:pStyle w:val="NoSpacing"/>
        <w:rPr>
          <w:rFonts w:ascii="Arial" w:hAnsi="Arial" w:cs="Arial"/>
          <w:lang w:eastAsia="et-EE"/>
        </w:rPr>
      </w:pPr>
      <w:r>
        <w:rPr>
          <w:rFonts w:ascii="Arial" w:hAnsi="Arial" w:cs="Arial"/>
          <w:lang w:eastAsia="et-EE"/>
        </w:rPr>
        <w:t>1. Esindamine ja</w:t>
      </w:r>
      <w:r w:rsidRPr="00350333">
        <w:rPr>
          <w:rFonts w:ascii="Arial" w:hAnsi="Arial" w:cs="Arial"/>
          <w:lang w:eastAsia="et-EE"/>
        </w:rPr>
        <w:t xml:space="preserve"> huvikaitse</w:t>
      </w:r>
    </w:p>
    <w:p w:rsidR="001F2C90" w:rsidRPr="00350333" w:rsidRDefault="001F2C90" w:rsidP="00350333">
      <w:pPr>
        <w:pStyle w:val="NoSpacing"/>
        <w:rPr>
          <w:rFonts w:ascii="Arial" w:hAnsi="Arial" w:cs="Arial"/>
          <w:lang w:eastAsia="et-EE"/>
        </w:rPr>
      </w:pPr>
      <w:r w:rsidRPr="00350333">
        <w:rPr>
          <w:rFonts w:ascii="Arial" w:hAnsi="Arial" w:cs="Arial"/>
          <w:lang w:eastAsia="et-EE"/>
        </w:rPr>
        <w:t>1.1</w:t>
      </w:r>
      <w:r>
        <w:rPr>
          <w:rFonts w:ascii="Arial" w:hAnsi="Arial" w:cs="Arial"/>
          <w:lang w:eastAsia="et-EE"/>
        </w:rPr>
        <w:t>. Osaleb</w:t>
      </w:r>
      <w:r w:rsidRPr="00350333">
        <w:rPr>
          <w:rFonts w:ascii="Arial" w:hAnsi="Arial" w:cs="Arial"/>
          <w:lang w:eastAsia="et-EE"/>
        </w:rPr>
        <w:t xml:space="preserve"> otsustusprotsessides</w:t>
      </w:r>
      <w:r>
        <w:rPr>
          <w:rFonts w:ascii="Arial" w:hAnsi="Arial" w:cs="Arial"/>
          <w:lang w:eastAsia="et-EE"/>
        </w:rPr>
        <w:t>.</w:t>
      </w:r>
    </w:p>
    <w:p w:rsidR="001F2C90" w:rsidRPr="00350333" w:rsidRDefault="001F2C90" w:rsidP="00350333">
      <w:pPr>
        <w:pStyle w:val="NoSpacing"/>
        <w:rPr>
          <w:rFonts w:ascii="Arial" w:hAnsi="Arial" w:cs="Arial"/>
          <w:lang w:eastAsia="et-EE"/>
        </w:rPr>
      </w:pPr>
      <w:r w:rsidRPr="00350333">
        <w:rPr>
          <w:rFonts w:ascii="Arial" w:hAnsi="Arial" w:cs="Arial"/>
          <w:lang w:eastAsia="et-EE"/>
        </w:rPr>
        <w:t>1.2</w:t>
      </w:r>
      <w:r>
        <w:rPr>
          <w:rFonts w:ascii="Arial" w:hAnsi="Arial" w:cs="Arial"/>
          <w:lang w:eastAsia="et-EE"/>
        </w:rPr>
        <w:t>. Arendab n</w:t>
      </w:r>
      <w:r w:rsidRPr="00350333">
        <w:rPr>
          <w:rFonts w:ascii="Arial" w:hAnsi="Arial" w:cs="Arial"/>
          <w:lang w:eastAsia="et-EE"/>
        </w:rPr>
        <w:t>ägemis</w:t>
      </w:r>
      <w:r>
        <w:rPr>
          <w:rFonts w:ascii="Arial" w:hAnsi="Arial" w:cs="Arial"/>
          <w:lang w:eastAsia="et-EE"/>
        </w:rPr>
        <w:t>puude kompetentsikeskust.</w:t>
      </w:r>
    </w:p>
    <w:p w:rsidR="001F2C90" w:rsidRPr="00350333" w:rsidRDefault="001F2C90" w:rsidP="00350333">
      <w:pPr>
        <w:pStyle w:val="NoSpacing"/>
        <w:rPr>
          <w:rFonts w:ascii="Arial" w:hAnsi="Arial" w:cs="Arial"/>
          <w:lang w:eastAsia="et-EE"/>
        </w:rPr>
      </w:pPr>
      <w:r w:rsidRPr="00350333">
        <w:rPr>
          <w:rFonts w:ascii="Arial" w:hAnsi="Arial" w:cs="Arial"/>
          <w:lang w:eastAsia="et-EE"/>
        </w:rPr>
        <w:t>1.3</w:t>
      </w:r>
      <w:r>
        <w:rPr>
          <w:rFonts w:ascii="Arial" w:hAnsi="Arial" w:cs="Arial"/>
          <w:lang w:eastAsia="et-EE"/>
        </w:rPr>
        <w:t>. Teeb rahvusvahelist</w:t>
      </w:r>
      <w:r w:rsidRPr="00350333">
        <w:rPr>
          <w:rFonts w:ascii="Arial" w:hAnsi="Arial" w:cs="Arial"/>
          <w:lang w:eastAsia="et-EE"/>
        </w:rPr>
        <w:t xml:space="preserve"> koostöö</w:t>
      </w:r>
      <w:r>
        <w:rPr>
          <w:rFonts w:ascii="Arial" w:hAnsi="Arial" w:cs="Arial"/>
          <w:lang w:eastAsia="et-EE"/>
        </w:rPr>
        <w:t>d.</w:t>
      </w:r>
    </w:p>
    <w:p w:rsidR="001F2C90" w:rsidRPr="00350333" w:rsidRDefault="001F2C90" w:rsidP="00350333">
      <w:pPr>
        <w:pStyle w:val="NoSpacing"/>
        <w:rPr>
          <w:rFonts w:ascii="Arial" w:hAnsi="Arial" w:cs="Arial"/>
          <w:lang w:eastAsia="et-EE"/>
        </w:rPr>
      </w:pPr>
    </w:p>
    <w:p w:rsidR="001F2C90" w:rsidRPr="00350333" w:rsidRDefault="001F2C90" w:rsidP="00350333">
      <w:pPr>
        <w:pStyle w:val="NoSpacing"/>
        <w:rPr>
          <w:rFonts w:ascii="Arial" w:hAnsi="Arial" w:cs="Arial"/>
          <w:lang w:eastAsia="et-EE"/>
        </w:rPr>
      </w:pPr>
      <w:r w:rsidRPr="00350333">
        <w:rPr>
          <w:rFonts w:ascii="Arial" w:hAnsi="Arial" w:cs="Arial"/>
          <w:lang w:eastAsia="et-EE"/>
        </w:rPr>
        <w:t>2. Avalikustamine ja teavitamine</w:t>
      </w:r>
    </w:p>
    <w:p w:rsidR="001F2C90" w:rsidRPr="00350333" w:rsidRDefault="001F2C90" w:rsidP="00350333">
      <w:pPr>
        <w:pStyle w:val="NoSpacing"/>
        <w:rPr>
          <w:rFonts w:ascii="Arial" w:hAnsi="Arial" w:cs="Arial"/>
          <w:lang w:eastAsia="et-EE"/>
        </w:rPr>
      </w:pPr>
      <w:r>
        <w:rPr>
          <w:rFonts w:ascii="Arial" w:hAnsi="Arial" w:cs="Arial"/>
          <w:lang w:eastAsia="et-EE"/>
        </w:rPr>
        <w:t>2.1.</w:t>
      </w:r>
      <w:r w:rsidRPr="00350333">
        <w:rPr>
          <w:rFonts w:ascii="Arial" w:hAnsi="Arial" w:cs="Arial"/>
          <w:lang w:eastAsia="et-EE"/>
        </w:rPr>
        <w:t xml:space="preserve"> </w:t>
      </w:r>
      <w:r>
        <w:rPr>
          <w:rFonts w:ascii="Arial" w:hAnsi="Arial" w:cs="Arial"/>
          <w:lang w:eastAsia="et-EE"/>
        </w:rPr>
        <w:t>Teavitab avalikkust üritustel ja meedia kaudu nägemispuude problemaatikast.</w:t>
      </w:r>
    </w:p>
    <w:p w:rsidR="001F2C90" w:rsidRPr="00350333" w:rsidRDefault="001F2C90" w:rsidP="00350333">
      <w:pPr>
        <w:pStyle w:val="NoSpacing"/>
        <w:rPr>
          <w:rFonts w:ascii="Arial" w:hAnsi="Arial" w:cs="Arial"/>
          <w:lang w:eastAsia="et-EE"/>
        </w:rPr>
      </w:pPr>
      <w:r>
        <w:rPr>
          <w:rFonts w:ascii="Arial" w:hAnsi="Arial" w:cs="Arial"/>
          <w:lang w:eastAsia="et-EE"/>
        </w:rPr>
        <w:t>2.2. Korraldab traditsioonilisi üritusi:</w:t>
      </w:r>
      <w:r w:rsidRPr="00350333">
        <w:rPr>
          <w:rFonts w:ascii="Arial" w:hAnsi="Arial" w:cs="Arial"/>
          <w:lang w:eastAsia="et-EE"/>
        </w:rPr>
        <w:t xml:space="preserve"> </w:t>
      </w:r>
      <w:r>
        <w:rPr>
          <w:rFonts w:ascii="Arial" w:hAnsi="Arial" w:cs="Arial"/>
          <w:lang w:eastAsia="et-EE"/>
        </w:rPr>
        <w:t>tähistab valge kepi päeva</w:t>
      </w:r>
      <w:r w:rsidRPr="00350333">
        <w:rPr>
          <w:rFonts w:ascii="Arial" w:hAnsi="Arial" w:cs="Arial"/>
          <w:lang w:eastAsia="et-EE"/>
        </w:rPr>
        <w:t xml:space="preserve"> ja </w:t>
      </w:r>
      <w:r>
        <w:rPr>
          <w:rFonts w:ascii="Arial" w:hAnsi="Arial" w:cs="Arial"/>
          <w:lang w:eastAsia="et-EE"/>
        </w:rPr>
        <w:t>annab välja tunnustust „Aasta tegu“.</w:t>
      </w:r>
    </w:p>
    <w:p w:rsidR="001F2C90" w:rsidRPr="00350333" w:rsidRDefault="001F2C90" w:rsidP="00350333">
      <w:pPr>
        <w:pStyle w:val="NoSpacing"/>
        <w:rPr>
          <w:rFonts w:ascii="Arial" w:hAnsi="Arial" w:cs="Arial"/>
          <w:lang w:eastAsia="et-EE"/>
        </w:rPr>
      </w:pPr>
      <w:r>
        <w:rPr>
          <w:rFonts w:ascii="Arial" w:hAnsi="Arial" w:cs="Arial"/>
          <w:lang w:eastAsia="et-EE"/>
        </w:rPr>
        <w:t>2.3.</w:t>
      </w:r>
      <w:r w:rsidRPr="00350333">
        <w:rPr>
          <w:rFonts w:ascii="Arial" w:hAnsi="Arial" w:cs="Arial"/>
          <w:lang w:eastAsia="et-EE"/>
        </w:rPr>
        <w:t xml:space="preserve"> </w:t>
      </w:r>
      <w:r>
        <w:rPr>
          <w:rFonts w:ascii="Arial" w:hAnsi="Arial" w:cs="Arial"/>
          <w:lang w:eastAsia="et-EE"/>
        </w:rPr>
        <w:t>Annab välja ajakirja Valguse Kaja.</w:t>
      </w:r>
    </w:p>
    <w:p w:rsidR="001F2C90" w:rsidRPr="00350333" w:rsidRDefault="001F2C90" w:rsidP="00350333">
      <w:pPr>
        <w:pStyle w:val="NoSpacing"/>
        <w:rPr>
          <w:rFonts w:ascii="Arial" w:hAnsi="Arial" w:cs="Arial"/>
          <w:lang w:eastAsia="et-EE"/>
        </w:rPr>
      </w:pPr>
      <w:r>
        <w:rPr>
          <w:rFonts w:ascii="Arial" w:hAnsi="Arial" w:cs="Arial"/>
          <w:lang w:eastAsia="et-EE"/>
        </w:rPr>
        <w:t>2.4. Teavitab veebilehe, Facebooki-lehe ja meili</w:t>
      </w:r>
      <w:r w:rsidRPr="00350333">
        <w:rPr>
          <w:rFonts w:ascii="Arial" w:hAnsi="Arial" w:cs="Arial"/>
          <w:lang w:eastAsia="et-EE"/>
        </w:rPr>
        <w:t>listi</w:t>
      </w:r>
      <w:r>
        <w:rPr>
          <w:rFonts w:ascii="Arial" w:hAnsi="Arial" w:cs="Arial"/>
          <w:lang w:eastAsia="et-EE"/>
        </w:rPr>
        <w:t>de kaudu.</w:t>
      </w:r>
    </w:p>
    <w:p w:rsidR="001F2C90" w:rsidRPr="00350333" w:rsidRDefault="001F2C90" w:rsidP="00350333">
      <w:pPr>
        <w:pStyle w:val="NoSpacing"/>
        <w:rPr>
          <w:rFonts w:ascii="Arial" w:hAnsi="Arial" w:cs="Arial"/>
          <w:lang w:eastAsia="et-EE"/>
        </w:rPr>
      </w:pPr>
    </w:p>
    <w:p w:rsidR="001F2C90" w:rsidRPr="00350333" w:rsidRDefault="001F2C90" w:rsidP="00350333">
      <w:pPr>
        <w:pStyle w:val="NoSpacing"/>
        <w:rPr>
          <w:rFonts w:ascii="Arial" w:hAnsi="Arial" w:cs="Arial"/>
          <w:lang w:eastAsia="et-EE"/>
        </w:rPr>
      </w:pPr>
      <w:r>
        <w:rPr>
          <w:rFonts w:ascii="Arial" w:hAnsi="Arial" w:cs="Arial"/>
          <w:lang w:eastAsia="et-EE"/>
        </w:rPr>
        <w:t xml:space="preserve">3. </w:t>
      </w:r>
      <w:r>
        <w:rPr>
          <w:rFonts w:ascii="Arial" w:hAnsi="Arial" w:cs="Arial"/>
        </w:rPr>
        <w:t>Organisatsiooni</w:t>
      </w:r>
      <w:r w:rsidRPr="00350333">
        <w:rPr>
          <w:rFonts w:ascii="Arial" w:hAnsi="Arial" w:cs="Arial"/>
        </w:rPr>
        <w:t xml:space="preserve"> (EPL</w:t>
      </w:r>
      <w:r>
        <w:rPr>
          <w:rFonts w:ascii="Arial" w:hAnsi="Arial" w:cs="Arial"/>
        </w:rPr>
        <w:t>i</w:t>
      </w:r>
      <w:r w:rsidRPr="00350333">
        <w:rPr>
          <w:rFonts w:ascii="Arial" w:hAnsi="Arial" w:cs="Arial"/>
        </w:rPr>
        <w:t xml:space="preserve"> j</w:t>
      </w:r>
      <w:r>
        <w:rPr>
          <w:rFonts w:ascii="Arial" w:hAnsi="Arial" w:cs="Arial"/>
        </w:rPr>
        <w:t>a liikmesorganisatsioonide</w:t>
      </w:r>
      <w:r w:rsidRPr="00350333">
        <w:rPr>
          <w:rFonts w:ascii="Arial" w:hAnsi="Arial" w:cs="Arial"/>
        </w:rPr>
        <w:t>)</w:t>
      </w:r>
      <w:r>
        <w:rPr>
          <w:rFonts w:ascii="Arial" w:hAnsi="Arial" w:cs="Arial"/>
        </w:rPr>
        <w:t xml:space="preserve"> arendamine</w:t>
      </w:r>
    </w:p>
    <w:p w:rsidR="001F2C90" w:rsidRPr="00350333" w:rsidRDefault="001F2C90" w:rsidP="00350333">
      <w:pPr>
        <w:pStyle w:val="NoSpacing"/>
        <w:rPr>
          <w:rFonts w:ascii="Arial" w:hAnsi="Arial" w:cs="Arial"/>
          <w:lang w:eastAsia="et-EE"/>
        </w:rPr>
      </w:pPr>
      <w:r w:rsidRPr="00350333">
        <w:rPr>
          <w:rFonts w:ascii="Arial" w:hAnsi="Arial" w:cs="Arial"/>
          <w:lang w:eastAsia="et-EE"/>
        </w:rPr>
        <w:t>3.1</w:t>
      </w:r>
      <w:r>
        <w:rPr>
          <w:rFonts w:ascii="Arial" w:hAnsi="Arial" w:cs="Arial"/>
          <w:lang w:eastAsia="et-EE"/>
        </w:rPr>
        <w:t>.</w:t>
      </w:r>
      <w:r w:rsidRPr="00350333">
        <w:rPr>
          <w:rFonts w:ascii="Arial" w:hAnsi="Arial" w:cs="Arial"/>
          <w:lang w:eastAsia="et-EE"/>
        </w:rPr>
        <w:t xml:space="preserve"> Organisatsiooni juhtimine</w:t>
      </w:r>
      <w:r>
        <w:rPr>
          <w:rFonts w:ascii="Arial" w:hAnsi="Arial" w:cs="Arial"/>
          <w:lang w:eastAsia="et-EE"/>
        </w:rPr>
        <w:t>.</w:t>
      </w:r>
    </w:p>
    <w:p w:rsidR="001F2C90" w:rsidRPr="00350333" w:rsidRDefault="001F2C90" w:rsidP="00350333">
      <w:pPr>
        <w:pStyle w:val="NoSpacing"/>
        <w:rPr>
          <w:rFonts w:ascii="Arial" w:hAnsi="Arial" w:cs="Arial"/>
          <w:lang w:eastAsia="et-EE"/>
        </w:rPr>
      </w:pPr>
      <w:r w:rsidRPr="00350333">
        <w:rPr>
          <w:rFonts w:ascii="Arial" w:hAnsi="Arial" w:cs="Arial"/>
          <w:lang w:eastAsia="et-EE"/>
        </w:rPr>
        <w:t>3.2</w:t>
      </w:r>
      <w:r>
        <w:rPr>
          <w:rFonts w:ascii="Arial" w:hAnsi="Arial" w:cs="Arial"/>
          <w:lang w:eastAsia="et-EE"/>
        </w:rPr>
        <w:t>. Nõustab liikmesühinguid ning</w:t>
      </w:r>
      <w:r w:rsidRPr="00350333">
        <w:rPr>
          <w:rFonts w:ascii="Arial" w:hAnsi="Arial" w:cs="Arial"/>
          <w:lang w:eastAsia="et-EE"/>
        </w:rPr>
        <w:t xml:space="preserve"> </w:t>
      </w:r>
      <w:r>
        <w:rPr>
          <w:rFonts w:ascii="Arial" w:hAnsi="Arial" w:cs="Arial"/>
          <w:lang w:eastAsia="et-EE"/>
        </w:rPr>
        <w:t>korraldab koolitusi ja ühisüritusi.</w:t>
      </w:r>
    </w:p>
    <w:p w:rsidR="001F2C90" w:rsidRPr="00350333" w:rsidRDefault="001F2C90" w:rsidP="00350333">
      <w:pPr>
        <w:pStyle w:val="NoSpacing"/>
        <w:rPr>
          <w:rFonts w:ascii="Arial" w:hAnsi="Arial" w:cs="Arial"/>
          <w:lang w:eastAsia="et-EE"/>
        </w:rPr>
      </w:pPr>
      <w:r>
        <w:rPr>
          <w:rFonts w:ascii="Arial" w:hAnsi="Arial" w:cs="Arial"/>
          <w:lang w:eastAsia="et-EE"/>
        </w:rPr>
        <w:t>3.3.</w:t>
      </w:r>
      <w:r w:rsidRPr="00350333">
        <w:rPr>
          <w:rFonts w:ascii="Arial" w:hAnsi="Arial" w:cs="Arial"/>
          <w:lang w:eastAsia="et-EE"/>
        </w:rPr>
        <w:t xml:space="preserve"> Kinnisvara </w:t>
      </w:r>
      <w:r>
        <w:rPr>
          <w:rFonts w:ascii="Arial" w:hAnsi="Arial" w:cs="Arial"/>
          <w:lang w:eastAsia="et-EE"/>
        </w:rPr>
        <w:t>(Tallinn,</w:t>
      </w:r>
      <w:r w:rsidRPr="00350333">
        <w:rPr>
          <w:rFonts w:ascii="Arial" w:hAnsi="Arial" w:cs="Arial"/>
          <w:lang w:eastAsia="et-EE"/>
        </w:rPr>
        <w:t xml:space="preserve"> Laki 7</w:t>
      </w:r>
      <w:r>
        <w:rPr>
          <w:rFonts w:ascii="Arial" w:hAnsi="Arial" w:cs="Arial"/>
          <w:lang w:eastAsia="et-EE"/>
        </w:rPr>
        <w:t>b</w:t>
      </w:r>
      <w:r w:rsidRPr="00350333">
        <w:rPr>
          <w:rFonts w:ascii="Arial" w:hAnsi="Arial" w:cs="Arial"/>
          <w:lang w:eastAsia="et-EE"/>
        </w:rPr>
        <w:t xml:space="preserve"> ja Jursu puhkekompleksi</w:t>
      </w:r>
      <w:r>
        <w:rPr>
          <w:rFonts w:ascii="Arial" w:hAnsi="Arial" w:cs="Arial"/>
          <w:lang w:eastAsia="et-EE"/>
        </w:rPr>
        <w:t>)</w:t>
      </w:r>
      <w:r w:rsidRPr="00350333">
        <w:rPr>
          <w:rFonts w:ascii="Arial" w:hAnsi="Arial" w:cs="Arial"/>
          <w:lang w:eastAsia="et-EE"/>
        </w:rPr>
        <w:t xml:space="preserve"> arendamine.</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u w:val="single"/>
        </w:rPr>
      </w:pPr>
    </w:p>
    <w:p w:rsidR="001F2C90" w:rsidRPr="00350333" w:rsidRDefault="001F2C90" w:rsidP="00350333">
      <w:pPr>
        <w:pStyle w:val="NoSpacing"/>
        <w:rPr>
          <w:rFonts w:ascii="Arial" w:hAnsi="Arial" w:cs="Arial"/>
          <w:b/>
          <w:bCs/>
        </w:rPr>
      </w:pPr>
      <w:bookmarkStart w:id="15" w:name="_Toc91307432"/>
      <w:r w:rsidRPr="00350333">
        <w:rPr>
          <w:rFonts w:ascii="Arial" w:hAnsi="Arial" w:cs="Arial"/>
          <w:b/>
          <w:bCs/>
        </w:rPr>
        <w:t>4.4</w:t>
      </w:r>
      <w:r>
        <w:rPr>
          <w:rFonts w:ascii="Arial" w:hAnsi="Arial" w:cs="Arial"/>
          <w:b/>
          <w:bCs/>
        </w:rPr>
        <w:t>. Kinnisvarahaldus</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EPL</w:t>
      </w:r>
      <w:r>
        <w:rPr>
          <w:rFonts w:ascii="Arial" w:hAnsi="Arial" w:cs="Arial"/>
        </w:rPr>
        <w:t>i omanduses on Tallinnas Laki tn</w:t>
      </w:r>
      <w:r w:rsidRPr="00350333">
        <w:rPr>
          <w:rFonts w:ascii="Arial" w:hAnsi="Arial" w:cs="Arial"/>
        </w:rPr>
        <w:t xml:space="preserve"> 7</w:t>
      </w:r>
      <w:r>
        <w:rPr>
          <w:rFonts w:ascii="Arial" w:hAnsi="Arial" w:cs="Arial"/>
        </w:rPr>
        <w:t>b</w:t>
      </w:r>
      <w:r w:rsidRPr="00350333">
        <w:rPr>
          <w:rFonts w:ascii="Arial" w:hAnsi="Arial" w:cs="Arial"/>
        </w:rPr>
        <w:t xml:space="preserve"> asuv tööstushoonete kompleks ja Läänemaal Ridala vallas Kiviküla külas asuv Jursu puhkekompleks.</w:t>
      </w:r>
      <w:r>
        <w:rPr>
          <w:rFonts w:ascii="Arial" w:hAnsi="Arial" w:cs="Arial"/>
        </w:rPr>
        <w:t xml:space="preserve"> </w:t>
      </w:r>
      <w:r w:rsidRPr="00350333">
        <w:rPr>
          <w:rFonts w:ascii="Arial" w:hAnsi="Arial" w:cs="Arial"/>
        </w:rPr>
        <w:t>Jursu puhkebaas Läänemaal Topul on antud</w:t>
      </w:r>
      <w:r>
        <w:rPr>
          <w:rFonts w:ascii="Arial" w:hAnsi="Arial" w:cs="Arial"/>
        </w:rPr>
        <w:t xml:space="preserve"> rendile Ranniku Maja OÜ-le, seal</w:t>
      </w:r>
      <w:r w:rsidRPr="00350333">
        <w:rPr>
          <w:rFonts w:ascii="Arial" w:hAnsi="Arial" w:cs="Arial"/>
        </w:rPr>
        <w:t xml:space="preserve"> tegutseb </w:t>
      </w:r>
      <w:r>
        <w:rPr>
          <w:rFonts w:ascii="Arial" w:hAnsi="Arial" w:cs="Arial"/>
        </w:rPr>
        <w:t>Ranniku p</w:t>
      </w:r>
      <w:r w:rsidRPr="00350333">
        <w:rPr>
          <w:rFonts w:ascii="Arial" w:hAnsi="Arial" w:cs="Arial"/>
        </w:rPr>
        <w:t>uhkekeskus</w:t>
      </w:r>
      <w:r>
        <w:rPr>
          <w:rFonts w:ascii="Arial" w:hAnsi="Arial" w:cs="Arial"/>
        </w:rPr>
        <w:t>. Laki tn</w:t>
      </w:r>
      <w:r w:rsidRPr="00350333">
        <w:rPr>
          <w:rFonts w:ascii="Arial" w:hAnsi="Arial" w:cs="Arial"/>
        </w:rPr>
        <w:t xml:space="preserve"> 7</w:t>
      </w:r>
      <w:r>
        <w:rPr>
          <w:rFonts w:ascii="Arial" w:hAnsi="Arial" w:cs="Arial"/>
        </w:rPr>
        <w:t>b</w:t>
      </w:r>
      <w:r w:rsidRPr="00350333">
        <w:rPr>
          <w:rFonts w:ascii="Arial" w:hAnsi="Arial" w:cs="Arial"/>
        </w:rPr>
        <w:t xml:space="preserve"> hoones asuvad ruumid renditakse välja</w:t>
      </w:r>
      <w:r>
        <w:rPr>
          <w:rFonts w:ascii="Arial" w:hAnsi="Arial" w:cs="Arial"/>
        </w:rPr>
        <w:t>, et renditulu abil EPLi põhikirjalisi eesmärke täita</w:t>
      </w:r>
      <w:r w:rsidRPr="00350333">
        <w:rPr>
          <w:rFonts w:ascii="Arial" w:hAnsi="Arial" w:cs="Arial"/>
        </w:rPr>
        <w:t xml:space="preserve">. </w:t>
      </w:r>
      <w:r>
        <w:rPr>
          <w:rFonts w:ascii="Arial" w:hAnsi="Arial" w:cs="Arial"/>
        </w:rPr>
        <w:t>Osale kinnistust on seatud</w:t>
      </w:r>
      <w:r w:rsidRPr="00350333">
        <w:rPr>
          <w:rFonts w:ascii="Arial" w:hAnsi="Arial" w:cs="Arial"/>
        </w:rPr>
        <w:t xml:space="preserve"> hoonestusõiguse leping.</w:t>
      </w:r>
    </w:p>
    <w:p w:rsidR="001F2C90"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b/>
          <w:bCs/>
        </w:rPr>
      </w:pPr>
      <w:r w:rsidRPr="00350333">
        <w:rPr>
          <w:rFonts w:ascii="Arial" w:hAnsi="Arial" w:cs="Arial"/>
          <w:b/>
          <w:bCs/>
        </w:rPr>
        <w:t>4.5</w:t>
      </w:r>
      <w:r>
        <w:rPr>
          <w:rFonts w:ascii="Arial" w:hAnsi="Arial" w:cs="Arial"/>
          <w:b/>
          <w:bCs/>
        </w:rPr>
        <w:t>.</w:t>
      </w:r>
      <w:r w:rsidRPr="00350333">
        <w:rPr>
          <w:rFonts w:ascii="Arial" w:hAnsi="Arial" w:cs="Arial"/>
          <w:b/>
          <w:bCs/>
        </w:rPr>
        <w:t xml:space="preserve"> </w:t>
      </w:r>
      <w:bookmarkEnd w:id="15"/>
      <w:r>
        <w:rPr>
          <w:rFonts w:ascii="Arial" w:hAnsi="Arial" w:cs="Arial"/>
          <w:b/>
          <w:bCs/>
        </w:rPr>
        <w:t>Töötajad</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bookmarkStart w:id="16" w:name="_Toc91307434"/>
      <w:r>
        <w:rPr>
          <w:rFonts w:ascii="Arial" w:hAnsi="Arial" w:cs="Arial"/>
        </w:rPr>
        <w:t>EPLi</w:t>
      </w:r>
      <w:r w:rsidRPr="00350333">
        <w:rPr>
          <w:rFonts w:ascii="Arial" w:hAnsi="Arial" w:cs="Arial"/>
        </w:rPr>
        <w:t xml:space="preserve"> </w:t>
      </w:r>
      <w:r>
        <w:rPr>
          <w:rFonts w:ascii="Arial" w:hAnsi="Arial" w:cs="Arial"/>
        </w:rPr>
        <w:t xml:space="preserve">igapäevast </w:t>
      </w:r>
      <w:r w:rsidRPr="00350333">
        <w:rPr>
          <w:rFonts w:ascii="Arial" w:hAnsi="Arial" w:cs="Arial"/>
        </w:rPr>
        <w:t>tööd korralda</w:t>
      </w:r>
      <w:r>
        <w:rPr>
          <w:rFonts w:ascii="Arial" w:hAnsi="Arial" w:cs="Arial"/>
        </w:rPr>
        <w:t>b</w:t>
      </w:r>
      <w:r w:rsidRPr="00350333">
        <w:rPr>
          <w:rFonts w:ascii="Arial" w:hAnsi="Arial" w:cs="Arial"/>
        </w:rPr>
        <w:t xml:space="preserve"> </w:t>
      </w:r>
      <w:r>
        <w:rPr>
          <w:rFonts w:ascii="Arial" w:hAnsi="Arial" w:cs="Arial"/>
        </w:rPr>
        <w:t>tegevjuht</w:t>
      </w:r>
      <w:r w:rsidRPr="00350333">
        <w:rPr>
          <w:rFonts w:ascii="Arial" w:hAnsi="Arial" w:cs="Arial"/>
        </w:rPr>
        <w:t>.</w:t>
      </w:r>
    </w:p>
    <w:p w:rsidR="001F2C90"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b/>
          <w:bCs/>
        </w:rPr>
      </w:pPr>
      <w:r w:rsidRPr="00350333">
        <w:rPr>
          <w:rFonts w:ascii="Arial" w:hAnsi="Arial" w:cs="Arial"/>
          <w:b/>
          <w:bCs/>
        </w:rPr>
        <w:t>4.6</w:t>
      </w:r>
      <w:r>
        <w:rPr>
          <w:rFonts w:ascii="Arial" w:hAnsi="Arial" w:cs="Arial"/>
          <w:b/>
          <w:bCs/>
        </w:rPr>
        <w:t>. O</w:t>
      </w:r>
      <w:r w:rsidRPr="00350333">
        <w:rPr>
          <w:rFonts w:ascii="Arial" w:hAnsi="Arial" w:cs="Arial"/>
          <w:b/>
          <w:bCs/>
        </w:rPr>
        <w:t>lukorra analüüs, SWOT</w:t>
      </w:r>
      <w:bookmarkStart w:id="17" w:name="_Toc91307435"/>
      <w:bookmarkEnd w:id="16"/>
    </w:p>
    <w:p w:rsidR="001F2C90" w:rsidRPr="00350333" w:rsidRDefault="001F2C90" w:rsidP="00350333">
      <w:pPr>
        <w:pStyle w:val="NoSpacing"/>
        <w:rPr>
          <w:rFonts w:ascii="Arial" w:hAnsi="Arial" w:cs="Arial"/>
          <w:b/>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245"/>
      </w:tblGrid>
      <w:tr w:rsidR="001F2C90" w:rsidRPr="00350333" w:rsidTr="00B743D3">
        <w:trPr>
          <w:trHeight w:val="340"/>
        </w:trPr>
        <w:tc>
          <w:tcPr>
            <w:tcW w:w="4786" w:type="dxa"/>
          </w:tcPr>
          <w:p w:rsidR="001F2C90" w:rsidRPr="00350333" w:rsidRDefault="001F2C90" w:rsidP="00350333">
            <w:pPr>
              <w:rPr>
                <w:rFonts w:ascii="Arial" w:hAnsi="Arial" w:cs="Arial"/>
              </w:rPr>
            </w:pPr>
            <w:r w:rsidRPr="00350333">
              <w:rPr>
                <w:rFonts w:ascii="Arial" w:hAnsi="Arial" w:cs="Arial"/>
              </w:rPr>
              <w:t>Tugevused</w:t>
            </w:r>
          </w:p>
        </w:tc>
        <w:tc>
          <w:tcPr>
            <w:tcW w:w="5245" w:type="dxa"/>
          </w:tcPr>
          <w:p w:rsidR="001F2C90" w:rsidRPr="00350333" w:rsidRDefault="001F2C90" w:rsidP="00350333">
            <w:pPr>
              <w:rPr>
                <w:rFonts w:ascii="Arial" w:hAnsi="Arial" w:cs="Arial"/>
              </w:rPr>
            </w:pPr>
            <w:r w:rsidRPr="00350333">
              <w:rPr>
                <w:rFonts w:ascii="Arial" w:hAnsi="Arial" w:cs="Arial"/>
              </w:rPr>
              <w:t>Nõrkused</w:t>
            </w:r>
          </w:p>
        </w:tc>
      </w:tr>
      <w:tr w:rsidR="001F2C90" w:rsidRPr="00350333" w:rsidTr="00B743D3">
        <w:trPr>
          <w:trHeight w:val="340"/>
        </w:trPr>
        <w:tc>
          <w:tcPr>
            <w:tcW w:w="4786" w:type="dxa"/>
          </w:tcPr>
          <w:p w:rsidR="001F2C90" w:rsidRPr="00350333" w:rsidRDefault="001F2C90" w:rsidP="00350333">
            <w:pPr>
              <w:numPr>
                <w:ilvl w:val="0"/>
                <w:numId w:val="3"/>
              </w:numPr>
              <w:rPr>
                <w:rFonts w:ascii="Arial" w:hAnsi="Arial" w:cs="Arial"/>
              </w:rPr>
            </w:pPr>
            <w:r w:rsidRPr="00350333">
              <w:rPr>
                <w:rFonts w:ascii="Arial" w:hAnsi="Arial" w:cs="Arial"/>
              </w:rPr>
              <w:t>Kogemused ja traditsioonid</w:t>
            </w:r>
          </w:p>
          <w:p w:rsidR="001F2C90" w:rsidRPr="00350333" w:rsidRDefault="001F2C90" w:rsidP="00350333">
            <w:pPr>
              <w:numPr>
                <w:ilvl w:val="0"/>
                <w:numId w:val="3"/>
              </w:numPr>
              <w:rPr>
                <w:rFonts w:ascii="Arial" w:hAnsi="Arial" w:cs="Arial"/>
              </w:rPr>
            </w:pPr>
            <w:r w:rsidRPr="00350333">
              <w:rPr>
                <w:rFonts w:ascii="Arial" w:hAnsi="Arial" w:cs="Arial"/>
              </w:rPr>
              <w:t>Regionaalne kaetus ja kaasatus ühistegevustesse</w:t>
            </w:r>
          </w:p>
          <w:p w:rsidR="001F2C90" w:rsidRPr="00350333" w:rsidRDefault="001F2C90" w:rsidP="00350333">
            <w:pPr>
              <w:numPr>
                <w:ilvl w:val="0"/>
                <w:numId w:val="3"/>
              </w:numPr>
              <w:rPr>
                <w:rFonts w:ascii="Arial" w:hAnsi="Arial" w:cs="Arial"/>
              </w:rPr>
            </w:pPr>
            <w:r w:rsidRPr="00350333">
              <w:rPr>
                <w:rFonts w:ascii="Arial" w:hAnsi="Arial" w:cs="Arial"/>
              </w:rPr>
              <w:t>Koostöövõrgustik teiste puudega inimeste organisatsioonidega</w:t>
            </w:r>
          </w:p>
          <w:p w:rsidR="001F2C90" w:rsidRPr="00350333" w:rsidRDefault="001F2C90" w:rsidP="00350333">
            <w:pPr>
              <w:numPr>
                <w:ilvl w:val="0"/>
                <w:numId w:val="3"/>
              </w:numPr>
              <w:rPr>
                <w:rFonts w:ascii="Arial" w:hAnsi="Arial" w:cs="Arial"/>
              </w:rPr>
            </w:pPr>
            <w:r>
              <w:rPr>
                <w:rFonts w:ascii="Arial" w:hAnsi="Arial" w:cs="Arial"/>
              </w:rPr>
              <w:t>Nägemispuude</w:t>
            </w:r>
            <w:r w:rsidRPr="00350333">
              <w:rPr>
                <w:rFonts w:ascii="Arial" w:hAnsi="Arial" w:cs="Arial"/>
              </w:rPr>
              <w:t xml:space="preserve"> </w:t>
            </w:r>
            <w:r>
              <w:rPr>
                <w:rFonts w:ascii="Arial" w:hAnsi="Arial" w:cs="Arial"/>
              </w:rPr>
              <w:t xml:space="preserve">valdkonna </w:t>
            </w:r>
            <w:r w:rsidRPr="00350333">
              <w:rPr>
                <w:rFonts w:ascii="Arial" w:hAnsi="Arial" w:cs="Arial"/>
              </w:rPr>
              <w:t>erialateadmi</w:t>
            </w:r>
            <w:r>
              <w:rPr>
                <w:rFonts w:ascii="Arial" w:hAnsi="Arial" w:cs="Arial"/>
              </w:rPr>
              <w:t>stega inimeste koostöövõrgustik</w:t>
            </w:r>
          </w:p>
          <w:p w:rsidR="001F2C90" w:rsidRPr="00350333" w:rsidRDefault="001F2C90" w:rsidP="00350333">
            <w:pPr>
              <w:numPr>
                <w:ilvl w:val="0"/>
                <w:numId w:val="3"/>
              </w:numPr>
              <w:rPr>
                <w:rFonts w:ascii="Arial" w:hAnsi="Arial" w:cs="Arial"/>
              </w:rPr>
            </w:pPr>
            <w:r w:rsidRPr="00350333">
              <w:rPr>
                <w:rFonts w:ascii="Arial" w:hAnsi="Arial" w:cs="Arial"/>
              </w:rPr>
              <w:t>Koostöösidemed välisriikide nägemispuudega inimeste organisatsioonidega</w:t>
            </w:r>
          </w:p>
          <w:p w:rsidR="001F2C90" w:rsidRPr="00350333" w:rsidRDefault="001F2C90" w:rsidP="00350333">
            <w:pPr>
              <w:numPr>
                <w:ilvl w:val="0"/>
                <w:numId w:val="3"/>
              </w:numPr>
              <w:rPr>
                <w:rFonts w:ascii="Arial" w:hAnsi="Arial" w:cs="Arial"/>
              </w:rPr>
            </w:pPr>
            <w:r w:rsidRPr="00350333">
              <w:rPr>
                <w:rFonts w:ascii="Arial" w:hAnsi="Arial" w:cs="Arial"/>
              </w:rPr>
              <w:t>Kinnisvara</w:t>
            </w:r>
          </w:p>
          <w:p w:rsidR="001F2C90" w:rsidRPr="00350333" w:rsidRDefault="001F2C90" w:rsidP="00350333">
            <w:pPr>
              <w:numPr>
                <w:ilvl w:val="0"/>
                <w:numId w:val="3"/>
              </w:numPr>
              <w:rPr>
                <w:rFonts w:ascii="Arial" w:hAnsi="Arial" w:cs="Arial"/>
              </w:rPr>
            </w:pPr>
            <w:r w:rsidRPr="00350333">
              <w:rPr>
                <w:rFonts w:ascii="Arial" w:hAnsi="Arial" w:cs="Arial"/>
              </w:rPr>
              <w:t>Tasakaalus eelarve</w:t>
            </w:r>
          </w:p>
          <w:p w:rsidR="001F2C90" w:rsidRPr="00350333" w:rsidRDefault="001F2C90" w:rsidP="00350333">
            <w:pPr>
              <w:numPr>
                <w:ilvl w:val="0"/>
                <w:numId w:val="3"/>
              </w:numPr>
              <w:rPr>
                <w:rFonts w:ascii="Arial" w:hAnsi="Arial" w:cs="Arial"/>
              </w:rPr>
            </w:pPr>
            <w:r w:rsidRPr="00350333">
              <w:rPr>
                <w:rFonts w:ascii="Arial" w:hAnsi="Arial" w:cs="Arial"/>
              </w:rPr>
              <w:t>Meeskond</w:t>
            </w:r>
          </w:p>
        </w:tc>
        <w:tc>
          <w:tcPr>
            <w:tcW w:w="5245" w:type="dxa"/>
          </w:tcPr>
          <w:p w:rsidR="001F2C90" w:rsidRPr="00350333" w:rsidRDefault="001F2C90" w:rsidP="00350333">
            <w:pPr>
              <w:numPr>
                <w:ilvl w:val="0"/>
                <w:numId w:val="3"/>
              </w:numPr>
              <w:rPr>
                <w:rFonts w:ascii="Arial" w:hAnsi="Arial" w:cs="Arial"/>
              </w:rPr>
            </w:pPr>
            <w:r w:rsidRPr="00350333">
              <w:rPr>
                <w:rFonts w:ascii="Arial" w:hAnsi="Arial" w:cs="Arial"/>
              </w:rPr>
              <w:t>Ebapiisav riiklik rahastus</w:t>
            </w:r>
          </w:p>
          <w:p w:rsidR="001F2C90" w:rsidRPr="00350333" w:rsidRDefault="001F2C90" w:rsidP="00350333">
            <w:pPr>
              <w:numPr>
                <w:ilvl w:val="0"/>
                <w:numId w:val="3"/>
              </w:numPr>
              <w:rPr>
                <w:rFonts w:ascii="Arial" w:hAnsi="Arial" w:cs="Arial"/>
              </w:rPr>
            </w:pPr>
            <w:r w:rsidRPr="00350333">
              <w:rPr>
                <w:rFonts w:ascii="Arial" w:hAnsi="Arial" w:cs="Arial"/>
              </w:rPr>
              <w:t>Pu</w:t>
            </w:r>
            <w:r>
              <w:rPr>
                <w:rFonts w:ascii="Arial" w:hAnsi="Arial" w:cs="Arial"/>
              </w:rPr>
              <w:t xml:space="preserve">udest tulenevad </w:t>
            </w:r>
            <w:r w:rsidRPr="00350333">
              <w:rPr>
                <w:rFonts w:ascii="Arial" w:hAnsi="Arial" w:cs="Arial"/>
              </w:rPr>
              <w:t>takistused</w:t>
            </w:r>
          </w:p>
          <w:p w:rsidR="001F2C90" w:rsidRPr="00350333" w:rsidRDefault="001F2C90" w:rsidP="00350333">
            <w:pPr>
              <w:numPr>
                <w:ilvl w:val="0"/>
                <w:numId w:val="3"/>
              </w:numPr>
              <w:rPr>
                <w:rFonts w:ascii="Arial" w:hAnsi="Arial" w:cs="Arial"/>
              </w:rPr>
            </w:pPr>
            <w:r w:rsidRPr="00350333">
              <w:rPr>
                <w:rFonts w:ascii="Arial" w:hAnsi="Arial" w:cs="Arial"/>
              </w:rPr>
              <w:t>Vähene veebiligipääsetavus</w:t>
            </w:r>
          </w:p>
          <w:p w:rsidR="001F2C90" w:rsidRPr="00350333" w:rsidRDefault="001F2C90" w:rsidP="00350333">
            <w:pPr>
              <w:numPr>
                <w:ilvl w:val="0"/>
                <w:numId w:val="3"/>
              </w:numPr>
              <w:rPr>
                <w:rFonts w:ascii="Arial" w:hAnsi="Arial" w:cs="Arial"/>
              </w:rPr>
            </w:pPr>
            <w:r w:rsidRPr="00350333">
              <w:rPr>
                <w:rFonts w:ascii="Arial" w:hAnsi="Arial" w:cs="Arial"/>
              </w:rPr>
              <w:t>Noorte vähene aktiivsus</w:t>
            </w:r>
          </w:p>
          <w:p w:rsidR="001F2C90" w:rsidRPr="00350333" w:rsidRDefault="001F2C90" w:rsidP="00350333">
            <w:pPr>
              <w:numPr>
                <w:ilvl w:val="0"/>
                <w:numId w:val="4"/>
              </w:numPr>
              <w:rPr>
                <w:rFonts w:ascii="Arial" w:hAnsi="Arial" w:cs="Arial"/>
              </w:rPr>
            </w:pPr>
            <w:r w:rsidRPr="00350333">
              <w:rPr>
                <w:rFonts w:ascii="Arial" w:hAnsi="Arial" w:cs="Arial"/>
              </w:rPr>
              <w:t>Liikmesorganisa</w:t>
            </w:r>
            <w:r>
              <w:rPr>
                <w:rFonts w:ascii="Arial" w:hAnsi="Arial" w:cs="Arial"/>
              </w:rPr>
              <w:t>tsioonides on vähe eestvedajaid</w:t>
            </w:r>
          </w:p>
          <w:p w:rsidR="001F2C90" w:rsidRPr="00350333" w:rsidRDefault="001F2C90" w:rsidP="00350333">
            <w:pPr>
              <w:numPr>
                <w:ilvl w:val="0"/>
                <w:numId w:val="4"/>
              </w:numPr>
              <w:rPr>
                <w:rFonts w:ascii="Arial" w:hAnsi="Arial" w:cs="Arial"/>
              </w:rPr>
            </w:pPr>
            <w:r w:rsidRPr="00350333">
              <w:rPr>
                <w:rFonts w:ascii="Arial" w:hAnsi="Arial" w:cs="Arial"/>
              </w:rPr>
              <w:t xml:space="preserve">Eestvedajate </w:t>
            </w:r>
            <w:r>
              <w:rPr>
                <w:rFonts w:ascii="Arial" w:hAnsi="Arial" w:cs="Arial"/>
              </w:rPr>
              <w:t xml:space="preserve">vananemine ja </w:t>
            </w:r>
            <w:r w:rsidRPr="00350333">
              <w:rPr>
                <w:rFonts w:ascii="Arial" w:hAnsi="Arial" w:cs="Arial"/>
              </w:rPr>
              <w:t>läbipõlemine</w:t>
            </w:r>
          </w:p>
          <w:p w:rsidR="001F2C90" w:rsidRPr="00350333" w:rsidRDefault="001F2C90" w:rsidP="00350333">
            <w:pPr>
              <w:ind w:left="360"/>
              <w:rPr>
                <w:rFonts w:ascii="Arial" w:hAnsi="Arial" w:cs="Arial"/>
              </w:rPr>
            </w:pPr>
          </w:p>
        </w:tc>
      </w:tr>
      <w:tr w:rsidR="001F2C90" w:rsidRPr="00350333" w:rsidTr="00B743D3">
        <w:trPr>
          <w:trHeight w:val="340"/>
        </w:trPr>
        <w:tc>
          <w:tcPr>
            <w:tcW w:w="4786" w:type="dxa"/>
          </w:tcPr>
          <w:p w:rsidR="001F2C90" w:rsidRPr="00350333" w:rsidRDefault="001F2C90" w:rsidP="00350333">
            <w:pPr>
              <w:rPr>
                <w:rFonts w:ascii="Arial" w:hAnsi="Arial" w:cs="Arial"/>
              </w:rPr>
            </w:pPr>
            <w:r w:rsidRPr="00350333">
              <w:rPr>
                <w:rFonts w:ascii="Arial" w:hAnsi="Arial" w:cs="Arial"/>
              </w:rPr>
              <w:t>Võimalused</w:t>
            </w:r>
          </w:p>
        </w:tc>
        <w:tc>
          <w:tcPr>
            <w:tcW w:w="5245" w:type="dxa"/>
          </w:tcPr>
          <w:p w:rsidR="001F2C90" w:rsidRPr="00350333" w:rsidRDefault="001F2C90" w:rsidP="00350333">
            <w:pPr>
              <w:rPr>
                <w:rFonts w:ascii="Arial" w:hAnsi="Arial" w:cs="Arial"/>
              </w:rPr>
            </w:pPr>
            <w:r w:rsidRPr="00350333">
              <w:rPr>
                <w:rFonts w:ascii="Arial" w:hAnsi="Arial" w:cs="Arial"/>
              </w:rPr>
              <w:t>Ohud</w:t>
            </w:r>
          </w:p>
        </w:tc>
      </w:tr>
      <w:tr w:rsidR="001F2C90" w:rsidRPr="00350333" w:rsidTr="00B743D3">
        <w:trPr>
          <w:trHeight w:val="340"/>
        </w:trPr>
        <w:tc>
          <w:tcPr>
            <w:tcW w:w="4786" w:type="dxa"/>
          </w:tcPr>
          <w:p w:rsidR="001F2C90" w:rsidRPr="00350333" w:rsidRDefault="001F2C90" w:rsidP="00350333">
            <w:pPr>
              <w:numPr>
                <w:ilvl w:val="0"/>
                <w:numId w:val="4"/>
              </w:numPr>
              <w:rPr>
                <w:rFonts w:ascii="Arial" w:hAnsi="Arial" w:cs="Arial"/>
              </w:rPr>
            </w:pPr>
            <w:bookmarkStart w:id="18" w:name="_Hlk33764096"/>
            <w:r w:rsidRPr="00350333">
              <w:rPr>
                <w:rFonts w:ascii="Arial" w:hAnsi="Arial" w:cs="Arial"/>
              </w:rPr>
              <w:t>Jätkuv osalemine p</w:t>
            </w:r>
            <w:r>
              <w:rPr>
                <w:rFonts w:ascii="Arial" w:hAnsi="Arial" w:cs="Arial"/>
              </w:rPr>
              <w:t>oliitika kujundamise</w:t>
            </w:r>
            <w:r w:rsidRPr="00350333">
              <w:rPr>
                <w:rFonts w:ascii="Arial" w:hAnsi="Arial" w:cs="Arial"/>
              </w:rPr>
              <w:t>s</w:t>
            </w:r>
          </w:p>
          <w:bookmarkEnd w:id="18"/>
          <w:p w:rsidR="001F2C90" w:rsidRPr="00350333" w:rsidRDefault="001F2C90" w:rsidP="00350333">
            <w:pPr>
              <w:numPr>
                <w:ilvl w:val="0"/>
                <w:numId w:val="4"/>
              </w:numPr>
              <w:rPr>
                <w:rFonts w:ascii="Arial" w:hAnsi="Arial" w:cs="Arial"/>
              </w:rPr>
            </w:pPr>
            <w:r w:rsidRPr="00350333">
              <w:rPr>
                <w:rFonts w:ascii="Arial" w:hAnsi="Arial" w:cs="Arial"/>
              </w:rPr>
              <w:t>Arvamusliidri positsiooni säilitamine</w:t>
            </w:r>
            <w:r>
              <w:rPr>
                <w:rFonts w:ascii="Arial" w:hAnsi="Arial" w:cs="Arial"/>
              </w:rPr>
              <w:t>, et teavitada ühiskonda</w:t>
            </w:r>
            <w:r w:rsidRPr="00350333">
              <w:rPr>
                <w:rFonts w:ascii="Arial" w:hAnsi="Arial" w:cs="Arial"/>
              </w:rPr>
              <w:t xml:space="preserve"> nägemispuudega inimeste erivajadustest</w:t>
            </w:r>
          </w:p>
          <w:p w:rsidR="001F2C90" w:rsidRPr="00350333" w:rsidRDefault="001F2C90" w:rsidP="00350333">
            <w:pPr>
              <w:numPr>
                <w:ilvl w:val="0"/>
                <w:numId w:val="4"/>
              </w:numPr>
              <w:rPr>
                <w:rFonts w:ascii="Arial" w:hAnsi="Arial" w:cs="Arial"/>
              </w:rPr>
            </w:pPr>
            <w:r w:rsidRPr="00350333">
              <w:rPr>
                <w:rFonts w:ascii="Arial" w:hAnsi="Arial" w:cs="Arial"/>
              </w:rPr>
              <w:t>Jõustada ja laiendada valdkonna ekspertide võrgustikku, kaasates meditsiini- ja sotsiaalvaldkonna spetsialiste ettevalmistavaid õppeasutusi</w:t>
            </w:r>
          </w:p>
          <w:p w:rsidR="001F2C90" w:rsidRPr="00350333" w:rsidRDefault="001F2C90" w:rsidP="00350333">
            <w:pPr>
              <w:numPr>
                <w:ilvl w:val="0"/>
                <w:numId w:val="4"/>
              </w:numPr>
              <w:rPr>
                <w:rFonts w:ascii="Arial" w:hAnsi="Arial" w:cs="Arial"/>
              </w:rPr>
            </w:pPr>
            <w:r w:rsidRPr="00350333">
              <w:rPr>
                <w:rFonts w:ascii="Arial" w:hAnsi="Arial" w:cs="Arial"/>
              </w:rPr>
              <w:t>Kasutada ja arendada kinnisvara nägemispuudega inimeste huvides</w:t>
            </w:r>
          </w:p>
          <w:p w:rsidR="001F2C90" w:rsidRPr="00350333" w:rsidRDefault="001F2C90" w:rsidP="00350333">
            <w:pPr>
              <w:numPr>
                <w:ilvl w:val="0"/>
                <w:numId w:val="4"/>
              </w:numPr>
              <w:rPr>
                <w:rFonts w:ascii="Arial" w:hAnsi="Arial" w:cs="Arial"/>
              </w:rPr>
            </w:pPr>
            <w:r w:rsidRPr="00350333">
              <w:rPr>
                <w:rFonts w:ascii="Arial" w:hAnsi="Arial" w:cs="Arial"/>
              </w:rPr>
              <w:t>Kasutada fonde, et suurend</w:t>
            </w:r>
            <w:r>
              <w:rPr>
                <w:rFonts w:ascii="Arial" w:hAnsi="Arial" w:cs="Arial"/>
              </w:rPr>
              <w:t>ada tegevuste rahastamise võimalusi</w:t>
            </w:r>
          </w:p>
          <w:p w:rsidR="001F2C90" w:rsidRPr="00350333" w:rsidRDefault="001F2C90" w:rsidP="00350333">
            <w:pPr>
              <w:numPr>
                <w:ilvl w:val="0"/>
                <w:numId w:val="4"/>
              </w:numPr>
              <w:rPr>
                <w:rFonts w:ascii="Arial" w:hAnsi="Arial" w:cs="Arial"/>
              </w:rPr>
            </w:pPr>
            <w:r>
              <w:rPr>
                <w:rFonts w:ascii="Arial" w:hAnsi="Arial" w:cs="Arial"/>
              </w:rPr>
              <w:t>Arendada s</w:t>
            </w:r>
            <w:r w:rsidRPr="00350333">
              <w:rPr>
                <w:rFonts w:ascii="Arial" w:hAnsi="Arial" w:cs="Arial"/>
              </w:rPr>
              <w:t>otsiaalse</w:t>
            </w:r>
            <w:r>
              <w:rPr>
                <w:rFonts w:ascii="Arial" w:hAnsi="Arial" w:cs="Arial"/>
              </w:rPr>
              <w:t>t ettevõtlust</w:t>
            </w:r>
          </w:p>
        </w:tc>
        <w:tc>
          <w:tcPr>
            <w:tcW w:w="5245" w:type="dxa"/>
          </w:tcPr>
          <w:p w:rsidR="001F2C90" w:rsidRPr="00350333" w:rsidRDefault="001F2C90" w:rsidP="00350333">
            <w:pPr>
              <w:numPr>
                <w:ilvl w:val="0"/>
                <w:numId w:val="4"/>
              </w:numPr>
              <w:rPr>
                <w:rFonts w:ascii="Arial" w:hAnsi="Arial" w:cs="Arial"/>
              </w:rPr>
            </w:pPr>
            <w:r>
              <w:rPr>
                <w:rFonts w:ascii="Arial" w:hAnsi="Arial" w:cs="Arial"/>
              </w:rPr>
              <w:t>Tegevust pärssiv õiguskeskkond ja riigi</w:t>
            </w:r>
            <w:r w:rsidRPr="00350333">
              <w:rPr>
                <w:rFonts w:ascii="Arial" w:hAnsi="Arial" w:cs="Arial"/>
              </w:rPr>
              <w:t xml:space="preserve"> strateegilised otsused, mis halvendavad sihtrühma olukorda</w:t>
            </w:r>
          </w:p>
          <w:p w:rsidR="001F2C90" w:rsidRPr="00350333" w:rsidRDefault="001F2C90" w:rsidP="00350333">
            <w:pPr>
              <w:numPr>
                <w:ilvl w:val="0"/>
                <w:numId w:val="4"/>
              </w:numPr>
              <w:rPr>
                <w:rFonts w:ascii="Arial" w:hAnsi="Arial" w:cs="Arial"/>
              </w:rPr>
            </w:pPr>
            <w:r w:rsidRPr="00350333">
              <w:rPr>
                <w:rFonts w:ascii="Arial" w:hAnsi="Arial" w:cs="Arial"/>
              </w:rPr>
              <w:t>Saabuva info üleküllus, mis ei võimalda olulist ebaolulisest eristada</w:t>
            </w:r>
          </w:p>
          <w:p w:rsidR="001F2C90" w:rsidRPr="00350333" w:rsidRDefault="001F2C90" w:rsidP="00350333">
            <w:pPr>
              <w:numPr>
                <w:ilvl w:val="0"/>
                <w:numId w:val="4"/>
              </w:numPr>
              <w:rPr>
                <w:rFonts w:ascii="Arial" w:hAnsi="Arial" w:cs="Arial"/>
              </w:rPr>
            </w:pPr>
            <w:r w:rsidRPr="00350333">
              <w:rPr>
                <w:rFonts w:ascii="Arial" w:hAnsi="Arial" w:cs="Arial"/>
              </w:rPr>
              <w:t>Riigi</w:t>
            </w:r>
            <w:r>
              <w:rPr>
                <w:rFonts w:ascii="Arial" w:hAnsi="Arial" w:cs="Arial"/>
              </w:rPr>
              <w:t>poolse rahastus</w:t>
            </w:r>
            <w:r w:rsidRPr="00350333">
              <w:rPr>
                <w:rFonts w:ascii="Arial" w:hAnsi="Arial" w:cs="Arial"/>
              </w:rPr>
              <w:t>süsteemi keerulisus ja ebastabiilsus</w:t>
            </w:r>
          </w:p>
          <w:p w:rsidR="001F2C90" w:rsidRPr="00350333" w:rsidRDefault="001F2C90" w:rsidP="00350333">
            <w:pPr>
              <w:numPr>
                <w:ilvl w:val="0"/>
                <w:numId w:val="4"/>
              </w:numPr>
              <w:rPr>
                <w:rFonts w:ascii="Arial" w:hAnsi="Arial" w:cs="Arial"/>
              </w:rPr>
            </w:pPr>
            <w:r w:rsidRPr="00350333">
              <w:rPr>
                <w:rFonts w:ascii="Arial" w:hAnsi="Arial" w:cs="Arial"/>
              </w:rPr>
              <w:t>Ühingute liik</w:t>
            </w:r>
            <w:r>
              <w:rPr>
                <w:rFonts w:ascii="Arial" w:hAnsi="Arial" w:cs="Arial"/>
              </w:rPr>
              <w:t>meskonna vähenemine, mis on praegu</w:t>
            </w:r>
            <w:r w:rsidRPr="00350333">
              <w:rPr>
                <w:rFonts w:ascii="Arial" w:hAnsi="Arial" w:cs="Arial"/>
              </w:rPr>
              <w:t xml:space="preserve"> rahastuse oluline komponent</w:t>
            </w:r>
          </w:p>
          <w:p w:rsidR="001F2C90" w:rsidRPr="00350333" w:rsidRDefault="001F2C90" w:rsidP="00350333">
            <w:pPr>
              <w:numPr>
                <w:ilvl w:val="0"/>
                <w:numId w:val="4"/>
              </w:numPr>
              <w:rPr>
                <w:rFonts w:ascii="Arial" w:hAnsi="Arial" w:cs="Arial"/>
              </w:rPr>
            </w:pPr>
            <w:r>
              <w:rPr>
                <w:rFonts w:ascii="Arial" w:hAnsi="Arial" w:cs="Arial"/>
              </w:rPr>
              <w:t>Üldise majandus</w:t>
            </w:r>
            <w:r w:rsidRPr="00350333">
              <w:rPr>
                <w:rFonts w:ascii="Arial" w:hAnsi="Arial" w:cs="Arial"/>
              </w:rPr>
              <w:t>olukorra halvenemine, mis mõjutab liikmeskonna aktiivsust ja kinnisvaraarendust</w:t>
            </w:r>
          </w:p>
        </w:tc>
      </w:tr>
    </w:tbl>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bookmarkStart w:id="19" w:name="_Toc91307438"/>
      <w:bookmarkEnd w:id="17"/>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b/>
          <w:bCs/>
        </w:rPr>
      </w:pPr>
      <w:r w:rsidRPr="00350333">
        <w:rPr>
          <w:rFonts w:ascii="Arial" w:hAnsi="Arial" w:cs="Arial"/>
          <w:b/>
          <w:bCs/>
        </w:rPr>
        <w:t>4.7</w:t>
      </w:r>
      <w:r>
        <w:rPr>
          <w:rFonts w:ascii="Arial" w:hAnsi="Arial" w:cs="Arial"/>
          <w:b/>
          <w:bCs/>
        </w:rPr>
        <w:t>.</w:t>
      </w:r>
      <w:r w:rsidRPr="00350333">
        <w:rPr>
          <w:rFonts w:ascii="Arial" w:hAnsi="Arial" w:cs="Arial"/>
          <w:b/>
          <w:bCs/>
        </w:rPr>
        <w:t xml:space="preserve"> </w:t>
      </w:r>
      <w:bookmarkStart w:id="20" w:name="_Toc91307437"/>
      <w:r>
        <w:rPr>
          <w:rFonts w:ascii="Arial" w:hAnsi="Arial" w:cs="Arial"/>
          <w:b/>
          <w:bCs/>
        </w:rPr>
        <w:t>Muutmi</w:t>
      </w:r>
      <w:r w:rsidRPr="00350333">
        <w:rPr>
          <w:rFonts w:ascii="Arial" w:hAnsi="Arial" w:cs="Arial"/>
          <w:b/>
          <w:bCs/>
        </w:rPr>
        <w:t>svajadused</w:t>
      </w:r>
      <w:bookmarkEnd w:id="20"/>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1. Jätkuv</w:t>
      </w:r>
      <w:r>
        <w:rPr>
          <w:rFonts w:ascii="Arial" w:hAnsi="Arial" w:cs="Arial"/>
        </w:rPr>
        <w:t>alt</w:t>
      </w:r>
      <w:r w:rsidRPr="00350333">
        <w:rPr>
          <w:rFonts w:ascii="Arial" w:hAnsi="Arial" w:cs="Arial"/>
        </w:rPr>
        <w:t xml:space="preserve"> osal</w:t>
      </w:r>
      <w:r>
        <w:rPr>
          <w:rFonts w:ascii="Arial" w:hAnsi="Arial" w:cs="Arial"/>
        </w:rPr>
        <w:t>eda</w:t>
      </w:r>
      <w:r w:rsidRPr="00350333">
        <w:rPr>
          <w:rFonts w:ascii="Arial" w:hAnsi="Arial" w:cs="Arial"/>
        </w:rPr>
        <w:t xml:space="preserve"> sotsiaalp</w:t>
      </w:r>
      <w:r>
        <w:rPr>
          <w:rFonts w:ascii="Arial" w:hAnsi="Arial" w:cs="Arial"/>
        </w:rPr>
        <w:t xml:space="preserve">oliitika kujundamises. Arendada </w:t>
      </w:r>
      <w:r w:rsidRPr="00350333">
        <w:rPr>
          <w:rFonts w:ascii="Arial" w:hAnsi="Arial" w:cs="Arial"/>
        </w:rPr>
        <w:t>koostööd kohali</w:t>
      </w:r>
      <w:r>
        <w:rPr>
          <w:rFonts w:ascii="Arial" w:hAnsi="Arial" w:cs="Arial"/>
        </w:rPr>
        <w:t>ke omavalitsustega, tutvustada</w:t>
      </w:r>
      <w:r w:rsidRPr="00350333">
        <w:rPr>
          <w:rFonts w:ascii="Arial" w:hAnsi="Arial" w:cs="Arial"/>
        </w:rPr>
        <w:t xml:space="preserve"> nägemispuude olemust</w:t>
      </w:r>
      <w:r>
        <w:rPr>
          <w:rFonts w:ascii="Arial" w:hAnsi="Arial" w:cs="Arial"/>
        </w:rPr>
        <w:t>.</w:t>
      </w:r>
    </w:p>
    <w:p w:rsidR="001F2C90" w:rsidRPr="00350333" w:rsidRDefault="001F2C90" w:rsidP="00350333">
      <w:pPr>
        <w:pStyle w:val="NoSpacing"/>
        <w:rPr>
          <w:rFonts w:ascii="Arial" w:hAnsi="Arial" w:cs="Arial"/>
        </w:rPr>
      </w:pPr>
      <w:r w:rsidRPr="00350333">
        <w:rPr>
          <w:rFonts w:ascii="Arial" w:hAnsi="Arial" w:cs="Arial"/>
        </w:rPr>
        <w:t>2. Kompetentsikeskuse arendamisel laiendada valdkonna ekspertide võrgustikku, kaasates meditsiini- ja sotsiaalvaldkonna spetsialiste ja neid ettevalmistavaid õppeasutusi</w:t>
      </w:r>
      <w:r>
        <w:rPr>
          <w:rFonts w:ascii="Arial" w:hAnsi="Arial" w:cs="Arial"/>
        </w:rPr>
        <w:t>.</w:t>
      </w:r>
    </w:p>
    <w:p w:rsidR="001F2C90" w:rsidRPr="00350333" w:rsidRDefault="001F2C90" w:rsidP="00350333">
      <w:pPr>
        <w:pStyle w:val="NoSpacing"/>
        <w:rPr>
          <w:rFonts w:ascii="Arial" w:hAnsi="Arial" w:cs="Arial"/>
        </w:rPr>
      </w:pPr>
      <w:r w:rsidRPr="00350333">
        <w:rPr>
          <w:rFonts w:ascii="Arial" w:hAnsi="Arial" w:cs="Arial"/>
        </w:rPr>
        <w:t>3. Arendada olemasolevaid ja luua uusi teenuseid, mida aktiivselt avalikkusele</w:t>
      </w:r>
      <w:r>
        <w:rPr>
          <w:rFonts w:ascii="Arial" w:hAnsi="Arial" w:cs="Arial"/>
        </w:rPr>
        <w:t xml:space="preserve"> </w:t>
      </w:r>
      <w:r w:rsidRPr="00350333">
        <w:rPr>
          <w:rFonts w:ascii="Arial" w:hAnsi="Arial" w:cs="Arial"/>
        </w:rPr>
        <w:t>tutvustada</w:t>
      </w:r>
      <w:r>
        <w:rPr>
          <w:rFonts w:ascii="Arial" w:hAnsi="Arial" w:cs="Arial"/>
        </w:rPr>
        <w:t>.</w:t>
      </w:r>
    </w:p>
    <w:p w:rsidR="001F2C90" w:rsidRPr="00350333" w:rsidRDefault="001F2C90" w:rsidP="00350333">
      <w:pPr>
        <w:pStyle w:val="NoSpacing"/>
        <w:rPr>
          <w:rFonts w:ascii="Arial" w:hAnsi="Arial" w:cs="Arial"/>
        </w:rPr>
      </w:pPr>
      <w:r w:rsidRPr="00350333">
        <w:rPr>
          <w:rFonts w:ascii="Arial" w:hAnsi="Arial" w:cs="Arial"/>
        </w:rPr>
        <w:t xml:space="preserve">4. </w:t>
      </w:r>
      <w:r>
        <w:rPr>
          <w:rFonts w:ascii="Arial" w:hAnsi="Arial" w:cs="Arial"/>
        </w:rPr>
        <w:t>Välja töötada oma logotooted</w:t>
      </w:r>
      <w:r w:rsidRPr="00350333">
        <w:rPr>
          <w:rFonts w:ascii="Arial" w:hAnsi="Arial" w:cs="Arial"/>
        </w:rPr>
        <w:t xml:space="preserve"> </w:t>
      </w:r>
      <w:r>
        <w:rPr>
          <w:rFonts w:ascii="Arial" w:hAnsi="Arial" w:cs="Arial"/>
        </w:rPr>
        <w:t>ja kujundada nägemispuudega inimeste käsitöö/toodangu kaubamärk.</w:t>
      </w:r>
    </w:p>
    <w:p w:rsidR="001F2C90" w:rsidRPr="00350333" w:rsidRDefault="001F2C90" w:rsidP="00350333">
      <w:pPr>
        <w:pStyle w:val="NoSpacing"/>
        <w:rPr>
          <w:rFonts w:ascii="Arial" w:hAnsi="Arial" w:cs="Arial"/>
        </w:rPr>
      </w:pPr>
      <w:r w:rsidRPr="00350333">
        <w:rPr>
          <w:rFonts w:ascii="Arial" w:hAnsi="Arial" w:cs="Arial"/>
        </w:rPr>
        <w:t xml:space="preserve">5. </w:t>
      </w:r>
      <w:r>
        <w:rPr>
          <w:rFonts w:ascii="Arial" w:hAnsi="Arial" w:cs="Arial"/>
        </w:rPr>
        <w:t>Propageerida</w:t>
      </w:r>
      <w:r w:rsidRPr="00350333">
        <w:rPr>
          <w:rFonts w:ascii="Arial" w:hAnsi="Arial" w:cs="Arial"/>
        </w:rPr>
        <w:t xml:space="preserve"> siht</w:t>
      </w:r>
      <w:r>
        <w:rPr>
          <w:rFonts w:ascii="Arial" w:hAnsi="Arial" w:cs="Arial"/>
        </w:rPr>
        <w:t>rühmale ettevõtlikkust</w:t>
      </w:r>
      <w:r w:rsidRPr="00350333">
        <w:rPr>
          <w:rFonts w:ascii="Arial" w:hAnsi="Arial" w:cs="Arial"/>
        </w:rPr>
        <w:t xml:space="preserve">, </w:t>
      </w:r>
      <w:r>
        <w:rPr>
          <w:rFonts w:ascii="Arial" w:hAnsi="Arial" w:cs="Arial"/>
        </w:rPr>
        <w:t xml:space="preserve">nõustada </w:t>
      </w:r>
      <w:r w:rsidRPr="00350333">
        <w:rPr>
          <w:rFonts w:ascii="Arial" w:hAnsi="Arial" w:cs="Arial"/>
        </w:rPr>
        <w:t>sotsiaalse et</w:t>
      </w:r>
      <w:r>
        <w:rPr>
          <w:rFonts w:ascii="Arial" w:hAnsi="Arial" w:cs="Arial"/>
        </w:rPr>
        <w:t>tevõtluse käivitamisel.</w:t>
      </w:r>
    </w:p>
    <w:p w:rsidR="001F2C90" w:rsidRPr="00350333" w:rsidRDefault="001F2C90" w:rsidP="00350333">
      <w:pPr>
        <w:pStyle w:val="NoSpacing"/>
        <w:rPr>
          <w:rFonts w:ascii="Arial" w:hAnsi="Arial" w:cs="Arial"/>
        </w:rPr>
      </w:pPr>
      <w:r w:rsidRPr="00350333">
        <w:rPr>
          <w:rFonts w:ascii="Arial" w:hAnsi="Arial" w:cs="Arial"/>
        </w:rPr>
        <w:t xml:space="preserve">6. </w:t>
      </w:r>
      <w:r>
        <w:rPr>
          <w:rFonts w:ascii="Arial" w:hAnsi="Arial" w:cs="Arial"/>
        </w:rPr>
        <w:t>Arendada ja tutvustada digilahendusi</w:t>
      </w:r>
      <w:r w:rsidRPr="00350333">
        <w:rPr>
          <w:rFonts w:ascii="Arial" w:hAnsi="Arial" w:cs="Arial"/>
        </w:rPr>
        <w:t xml:space="preserve"> siht</w:t>
      </w:r>
      <w:r>
        <w:rPr>
          <w:rFonts w:ascii="Arial" w:hAnsi="Arial" w:cs="Arial"/>
        </w:rPr>
        <w:t>rühmale</w:t>
      </w:r>
      <w:r w:rsidRPr="00350333">
        <w:rPr>
          <w:rFonts w:ascii="Arial" w:hAnsi="Arial" w:cs="Arial"/>
        </w:rPr>
        <w:t xml:space="preserve"> ning siht</w:t>
      </w:r>
      <w:r>
        <w:rPr>
          <w:rFonts w:ascii="Arial" w:hAnsi="Arial" w:cs="Arial"/>
        </w:rPr>
        <w:t>rühma</w:t>
      </w:r>
      <w:r w:rsidRPr="00350333">
        <w:rPr>
          <w:rFonts w:ascii="Arial" w:hAnsi="Arial" w:cs="Arial"/>
        </w:rPr>
        <w:t xml:space="preserve"> tugisüsteemi (sotsiaaltöötajad, meditsiinitöötajad, eakate hooldusasutused) esindajatele</w:t>
      </w:r>
      <w:r>
        <w:rPr>
          <w:rFonts w:ascii="Arial" w:hAnsi="Arial" w:cs="Arial"/>
        </w:rPr>
        <w:t>.</w:t>
      </w:r>
    </w:p>
    <w:p w:rsidR="001F2C90" w:rsidRPr="00350333" w:rsidRDefault="001F2C90" w:rsidP="00350333">
      <w:pPr>
        <w:pStyle w:val="NoSpacing"/>
        <w:rPr>
          <w:rFonts w:ascii="Arial" w:hAnsi="Arial" w:cs="Arial"/>
        </w:rPr>
      </w:pPr>
      <w:r w:rsidRPr="00350333">
        <w:rPr>
          <w:rFonts w:ascii="Arial" w:hAnsi="Arial" w:cs="Arial"/>
        </w:rPr>
        <w:t xml:space="preserve">7. </w:t>
      </w:r>
      <w:r>
        <w:rPr>
          <w:rFonts w:ascii="Arial" w:hAnsi="Arial" w:cs="Arial"/>
        </w:rPr>
        <w:t>Otsida ja koolitada l</w:t>
      </w:r>
      <w:r w:rsidRPr="00350333">
        <w:rPr>
          <w:rFonts w:ascii="Arial" w:hAnsi="Arial" w:cs="Arial"/>
        </w:rPr>
        <w:t>iikm</w:t>
      </w:r>
      <w:r>
        <w:rPr>
          <w:rFonts w:ascii="Arial" w:hAnsi="Arial" w:cs="Arial"/>
        </w:rPr>
        <w:t>esorganisatsioonide eestvedajaid/juhte.</w:t>
      </w:r>
    </w:p>
    <w:p w:rsidR="001F2C90" w:rsidRPr="00350333" w:rsidRDefault="001F2C90" w:rsidP="00350333">
      <w:pPr>
        <w:pStyle w:val="NoSpacing"/>
        <w:rPr>
          <w:rFonts w:ascii="Arial" w:hAnsi="Arial" w:cs="Arial"/>
        </w:rPr>
      </w:pPr>
      <w:r w:rsidRPr="00350333">
        <w:rPr>
          <w:rFonts w:ascii="Arial" w:hAnsi="Arial" w:cs="Arial"/>
        </w:rPr>
        <w:t xml:space="preserve">8. </w:t>
      </w:r>
      <w:r>
        <w:rPr>
          <w:rFonts w:ascii="Arial" w:hAnsi="Arial" w:cs="Arial"/>
        </w:rPr>
        <w:t>Otsida l</w:t>
      </w:r>
      <w:r w:rsidRPr="00350333">
        <w:rPr>
          <w:rFonts w:ascii="Arial" w:hAnsi="Arial" w:cs="Arial"/>
        </w:rPr>
        <w:t>ii</w:t>
      </w:r>
      <w:r>
        <w:rPr>
          <w:rFonts w:ascii="Arial" w:hAnsi="Arial" w:cs="Arial"/>
        </w:rPr>
        <w:t>kmesorganisatsioonide rahastus</w:t>
      </w:r>
      <w:r w:rsidRPr="00350333">
        <w:rPr>
          <w:rFonts w:ascii="Arial" w:hAnsi="Arial" w:cs="Arial"/>
        </w:rPr>
        <w:t>p</w:t>
      </w:r>
      <w:r>
        <w:rPr>
          <w:rFonts w:ascii="Arial" w:hAnsi="Arial" w:cs="Arial"/>
        </w:rPr>
        <w:t>robleemidele lahendusi.</w:t>
      </w:r>
    </w:p>
    <w:p w:rsidR="001F2C90" w:rsidRPr="00A60787" w:rsidRDefault="001F2C90" w:rsidP="00350333">
      <w:pPr>
        <w:pStyle w:val="NoSpacing"/>
        <w:rPr>
          <w:rFonts w:ascii="Arial" w:hAnsi="Arial" w:cs="Arial"/>
        </w:rPr>
      </w:pPr>
    </w:p>
    <w:p w:rsidR="001F2C90" w:rsidRPr="00350333" w:rsidRDefault="001F2C90" w:rsidP="00350333">
      <w:pPr>
        <w:rPr>
          <w:rFonts w:ascii="Arial" w:hAnsi="Arial" w:cs="Arial"/>
        </w:rPr>
      </w:pPr>
    </w:p>
    <w:p w:rsidR="001F2C90" w:rsidRPr="00350333" w:rsidRDefault="001F2C90" w:rsidP="00350333">
      <w:pPr>
        <w:rPr>
          <w:rFonts w:ascii="Arial" w:hAnsi="Arial" w:cs="Arial"/>
        </w:rPr>
      </w:pPr>
    </w:p>
    <w:p w:rsidR="001F2C90" w:rsidRPr="00350333" w:rsidRDefault="001F2C90" w:rsidP="00350333">
      <w:pPr>
        <w:rPr>
          <w:rFonts w:ascii="Arial" w:hAnsi="Arial" w:cs="Arial"/>
        </w:rPr>
      </w:pPr>
      <w:r w:rsidRPr="00350333">
        <w:rPr>
          <w:rFonts w:ascii="Arial" w:hAnsi="Arial" w:cs="Arial"/>
        </w:rPr>
        <w:t>V OSA</w:t>
      </w:r>
      <w:r>
        <w:rPr>
          <w:rFonts w:ascii="Arial" w:hAnsi="Arial" w:cs="Arial"/>
        </w:rPr>
        <w:t>.</w:t>
      </w:r>
      <w:r w:rsidRPr="00350333">
        <w:rPr>
          <w:rFonts w:ascii="Arial" w:hAnsi="Arial" w:cs="Arial"/>
        </w:rPr>
        <w:t xml:space="preserve"> ARENGUKAVA ELLUVIIMINE</w:t>
      </w:r>
      <w:bookmarkEnd w:id="19"/>
      <w:r w:rsidRPr="00350333">
        <w:rPr>
          <w:rFonts w:ascii="Arial" w:hAnsi="Arial" w:cs="Arial"/>
        </w:rPr>
        <w:t xml:space="preserve"> </w:t>
      </w:r>
      <w:bookmarkStart w:id="21" w:name="_Toc91307441"/>
      <w:r w:rsidRPr="00350333">
        <w:rPr>
          <w:rFonts w:ascii="Arial" w:hAnsi="Arial" w:cs="Arial"/>
        </w:rPr>
        <w:t>– TEGEVUSKAVA</w:t>
      </w:r>
      <w:bookmarkEnd w:id="21"/>
    </w:p>
    <w:p w:rsidR="001F2C90" w:rsidRPr="00350333" w:rsidRDefault="001F2C90" w:rsidP="00350333">
      <w:pPr>
        <w:pStyle w:val="NoSpacing"/>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93"/>
      </w:tblGrid>
      <w:tr w:rsidR="001F2C90" w:rsidRPr="00350333" w:rsidTr="00FA14BC">
        <w:tc>
          <w:tcPr>
            <w:tcW w:w="9493" w:type="dxa"/>
          </w:tcPr>
          <w:p w:rsidR="001F2C90" w:rsidRPr="00350333" w:rsidRDefault="001F2C90" w:rsidP="00350333">
            <w:pPr>
              <w:pStyle w:val="NoSpacing"/>
              <w:rPr>
                <w:rFonts w:ascii="Arial" w:hAnsi="Arial" w:cs="Arial"/>
                <w:b/>
                <w:bCs/>
              </w:rPr>
            </w:pPr>
            <w:r w:rsidRPr="00350333">
              <w:rPr>
                <w:rFonts w:ascii="Arial" w:hAnsi="Arial" w:cs="Arial"/>
                <w:b/>
                <w:bCs/>
              </w:rPr>
              <w:t>1. Esindamine ja huvikaitse</w:t>
            </w:r>
          </w:p>
          <w:p w:rsidR="001F2C90" w:rsidRPr="00350333" w:rsidRDefault="001F2C90" w:rsidP="00350333">
            <w:pPr>
              <w:pStyle w:val="NoSpacing"/>
              <w:rPr>
                <w:rFonts w:ascii="Arial" w:hAnsi="Arial" w:cs="Arial"/>
                <w:b/>
                <w:bCs/>
              </w:rPr>
            </w:pPr>
          </w:p>
        </w:tc>
      </w:tr>
      <w:tr w:rsidR="001F2C90" w:rsidRPr="00350333" w:rsidTr="00FA14BC">
        <w:tc>
          <w:tcPr>
            <w:tcW w:w="9493" w:type="dxa"/>
          </w:tcPr>
          <w:p w:rsidR="001F2C90" w:rsidRPr="00350333" w:rsidRDefault="001F2C90" w:rsidP="00350333">
            <w:pPr>
              <w:pStyle w:val="NoSpacing"/>
              <w:rPr>
                <w:rFonts w:ascii="Arial" w:hAnsi="Arial" w:cs="Arial"/>
              </w:rPr>
            </w:pPr>
            <w:r w:rsidRPr="00350333">
              <w:rPr>
                <w:rFonts w:ascii="Arial" w:hAnsi="Arial" w:cs="Arial"/>
              </w:rPr>
              <w:t>Eesmärgid:</w:t>
            </w:r>
          </w:p>
          <w:p w:rsidR="001F2C90" w:rsidRPr="00350333" w:rsidRDefault="001F2C90" w:rsidP="00350333">
            <w:pPr>
              <w:pStyle w:val="NoSpacing"/>
              <w:rPr>
                <w:rFonts w:ascii="Arial" w:hAnsi="Arial" w:cs="Arial"/>
              </w:rPr>
            </w:pPr>
            <w:r w:rsidRPr="00350333">
              <w:rPr>
                <w:rFonts w:ascii="Arial" w:hAnsi="Arial" w:cs="Arial"/>
              </w:rPr>
              <w:t>*</w:t>
            </w:r>
            <w:r w:rsidRPr="00350333">
              <w:rPr>
                <w:rFonts w:ascii="Arial" w:hAnsi="Arial" w:cs="Arial"/>
              </w:rPr>
              <w:tab/>
              <w:t>Aastal 2026 on EPL organisatsioon, millega arvestatakse ja mida aktsepteeritakse kui arvamusliidrit nägemispuudega inimestega seotud küsimustes.</w:t>
            </w:r>
          </w:p>
          <w:p w:rsidR="001F2C90" w:rsidRPr="00350333" w:rsidRDefault="001F2C90" w:rsidP="00350333">
            <w:pPr>
              <w:pStyle w:val="NoSpacing"/>
              <w:rPr>
                <w:rFonts w:ascii="Arial" w:hAnsi="Arial" w:cs="Arial"/>
              </w:rPr>
            </w:pPr>
          </w:p>
          <w:p w:rsidR="001F2C90" w:rsidRPr="00350333" w:rsidRDefault="001F2C90" w:rsidP="00350333">
            <w:pPr>
              <w:rPr>
                <w:rFonts w:ascii="Arial" w:hAnsi="Arial" w:cs="Arial"/>
              </w:rPr>
            </w:pPr>
            <w:r w:rsidRPr="00350333">
              <w:rPr>
                <w:rFonts w:ascii="Arial" w:hAnsi="Arial" w:cs="Arial"/>
              </w:rPr>
              <w:t>1.1</w:t>
            </w:r>
            <w:r>
              <w:rPr>
                <w:rFonts w:ascii="Arial" w:hAnsi="Arial" w:cs="Arial"/>
              </w:rPr>
              <w:t>.</w:t>
            </w:r>
            <w:r w:rsidRPr="00350333">
              <w:rPr>
                <w:rFonts w:ascii="Arial" w:hAnsi="Arial" w:cs="Arial"/>
              </w:rPr>
              <w:t xml:space="preserve"> Osalemine otsustusprotsessides</w:t>
            </w:r>
          </w:p>
          <w:p w:rsidR="001F2C90" w:rsidRPr="00350333" w:rsidRDefault="001F2C90" w:rsidP="00350333">
            <w:pPr>
              <w:rPr>
                <w:rFonts w:ascii="Arial" w:hAnsi="Arial" w:cs="Arial"/>
              </w:rPr>
            </w:pPr>
            <w:r w:rsidRPr="00350333">
              <w:rPr>
                <w:rFonts w:ascii="Arial" w:hAnsi="Arial" w:cs="Arial"/>
              </w:rPr>
              <w:t>*</w:t>
            </w:r>
            <w:r w:rsidRPr="00350333">
              <w:rPr>
                <w:rFonts w:ascii="Arial" w:hAnsi="Arial" w:cs="Arial"/>
              </w:rPr>
              <w:tab/>
              <w:t>Aastal 2026 on EPL</w:t>
            </w:r>
            <w:r>
              <w:rPr>
                <w:rFonts w:ascii="Arial" w:hAnsi="Arial" w:cs="Arial"/>
              </w:rPr>
              <w:t>il esindajad eri</w:t>
            </w:r>
            <w:r w:rsidRPr="00350333">
              <w:rPr>
                <w:rFonts w:ascii="Arial" w:hAnsi="Arial" w:cs="Arial"/>
              </w:rPr>
              <w:t xml:space="preserve"> tasandi otsustusorganites.</w:t>
            </w:r>
          </w:p>
          <w:p w:rsidR="001F2C90" w:rsidRPr="00350333" w:rsidRDefault="001F2C90" w:rsidP="00350333">
            <w:pPr>
              <w:rPr>
                <w:rFonts w:ascii="Arial" w:hAnsi="Arial" w:cs="Arial"/>
              </w:rPr>
            </w:pPr>
            <w:r w:rsidRPr="00350333">
              <w:rPr>
                <w:rFonts w:ascii="Arial" w:hAnsi="Arial" w:cs="Arial"/>
              </w:rPr>
              <w:t>*</w:t>
            </w:r>
            <w:r w:rsidRPr="00350333">
              <w:rPr>
                <w:rFonts w:ascii="Arial" w:hAnsi="Arial" w:cs="Arial"/>
              </w:rPr>
              <w:tab/>
              <w:t>Aastal 2026 on Eestis kõik teenused nägemispuudega inimestele teiste inimestega võrdselt kättesaadavad.</w:t>
            </w:r>
          </w:p>
          <w:p w:rsidR="001F2C90" w:rsidRPr="00350333" w:rsidRDefault="001F2C90" w:rsidP="00350333">
            <w:pPr>
              <w:rPr>
                <w:rFonts w:ascii="Arial" w:hAnsi="Arial" w:cs="Arial"/>
              </w:rPr>
            </w:pPr>
          </w:p>
          <w:p w:rsidR="001F2C90" w:rsidRPr="00350333" w:rsidRDefault="001F2C90" w:rsidP="00350333">
            <w:pPr>
              <w:rPr>
                <w:rFonts w:ascii="Arial" w:hAnsi="Arial" w:cs="Arial"/>
              </w:rPr>
            </w:pPr>
            <w:r w:rsidRPr="00350333">
              <w:rPr>
                <w:rFonts w:ascii="Arial" w:hAnsi="Arial" w:cs="Arial"/>
              </w:rPr>
              <w:t>1.2</w:t>
            </w:r>
            <w:r>
              <w:rPr>
                <w:rFonts w:ascii="Arial" w:hAnsi="Arial" w:cs="Arial"/>
              </w:rPr>
              <w:t>.</w:t>
            </w:r>
            <w:r w:rsidRPr="00350333">
              <w:rPr>
                <w:rFonts w:ascii="Arial" w:hAnsi="Arial" w:cs="Arial"/>
              </w:rPr>
              <w:t xml:space="preserve"> Nägemispuude kompetentsikeskus</w:t>
            </w:r>
          </w:p>
          <w:p w:rsidR="001F2C90" w:rsidRPr="00350333" w:rsidRDefault="001F2C90" w:rsidP="00350333">
            <w:pPr>
              <w:rPr>
                <w:rFonts w:ascii="Arial" w:hAnsi="Arial" w:cs="Arial"/>
              </w:rPr>
            </w:pPr>
            <w:r>
              <w:rPr>
                <w:rFonts w:ascii="Arial" w:hAnsi="Arial" w:cs="Arial"/>
              </w:rPr>
              <w:t>*</w:t>
            </w:r>
            <w:r>
              <w:rPr>
                <w:rFonts w:ascii="Arial" w:hAnsi="Arial" w:cs="Arial"/>
              </w:rPr>
              <w:tab/>
              <w:t>Aastal 2026 on tava, et EPL</w:t>
            </w:r>
            <w:r w:rsidRPr="00350333">
              <w:rPr>
                <w:rFonts w:ascii="Arial" w:hAnsi="Arial" w:cs="Arial"/>
              </w:rPr>
              <w:t>iga konsulteeritakse</w:t>
            </w:r>
            <w:r>
              <w:rPr>
                <w:rFonts w:ascii="Arial" w:hAnsi="Arial" w:cs="Arial"/>
              </w:rPr>
              <w:t xml:space="preserve"> ligipääsetavuse ja töö teemadel ning muudes valdkonnaga seotud</w:t>
            </w:r>
            <w:r w:rsidRPr="00350333">
              <w:rPr>
                <w:rFonts w:ascii="Arial" w:hAnsi="Arial" w:cs="Arial"/>
              </w:rPr>
              <w:t xml:space="preserve"> küsimustes.</w:t>
            </w:r>
          </w:p>
          <w:p w:rsidR="001F2C90" w:rsidRPr="00350333" w:rsidRDefault="001F2C90" w:rsidP="00350333">
            <w:pPr>
              <w:rPr>
                <w:rFonts w:ascii="Arial" w:hAnsi="Arial" w:cs="Arial"/>
              </w:rPr>
            </w:pPr>
            <w:r w:rsidRPr="00350333">
              <w:rPr>
                <w:rFonts w:ascii="Arial" w:hAnsi="Arial" w:cs="Arial"/>
              </w:rPr>
              <w:t>*</w:t>
            </w:r>
            <w:r w:rsidRPr="00350333">
              <w:rPr>
                <w:rFonts w:ascii="Arial" w:hAnsi="Arial" w:cs="Arial"/>
              </w:rPr>
              <w:tab/>
              <w:t>Aastal 2026 on igal nägemispuudega inimesel võimal</w:t>
            </w:r>
            <w:r>
              <w:rPr>
                <w:rFonts w:ascii="Arial" w:hAnsi="Arial" w:cs="Arial"/>
              </w:rPr>
              <w:t xml:space="preserve">ik leida tema võimetele vastav </w:t>
            </w:r>
            <w:r w:rsidRPr="00350333">
              <w:rPr>
                <w:rFonts w:ascii="Arial" w:hAnsi="Arial" w:cs="Arial"/>
              </w:rPr>
              <w:t>töökoht ning on välja arendatud nägemispuudega inimeste kaitstud ja to</w:t>
            </w:r>
            <w:r>
              <w:rPr>
                <w:rFonts w:ascii="Arial" w:hAnsi="Arial" w:cs="Arial"/>
              </w:rPr>
              <w:t>etatud töötamis</w:t>
            </w:r>
            <w:r w:rsidRPr="00350333">
              <w:rPr>
                <w:rFonts w:ascii="Arial" w:hAnsi="Arial" w:cs="Arial"/>
              </w:rPr>
              <w:t>võimalus.</w:t>
            </w:r>
          </w:p>
          <w:p w:rsidR="001F2C90" w:rsidRPr="00350333" w:rsidRDefault="001F2C90" w:rsidP="00350333">
            <w:pPr>
              <w:rPr>
                <w:rFonts w:ascii="Arial" w:hAnsi="Arial" w:cs="Arial"/>
              </w:rPr>
            </w:pPr>
            <w:r w:rsidRPr="00350333">
              <w:rPr>
                <w:rFonts w:ascii="Arial" w:hAnsi="Arial" w:cs="Arial"/>
              </w:rPr>
              <w:t>*</w:t>
            </w:r>
            <w:r w:rsidRPr="00350333">
              <w:rPr>
                <w:rFonts w:ascii="Arial" w:hAnsi="Arial" w:cs="Arial"/>
              </w:rPr>
              <w:tab/>
              <w:t>Aastal 2026 on isikliku abistaja teenus kättesaadav</w:t>
            </w:r>
            <w:r>
              <w:rPr>
                <w:rFonts w:ascii="Arial" w:hAnsi="Arial" w:cs="Arial"/>
              </w:rPr>
              <w:t xml:space="preserve"> nägemispuudega inimestele kõikjal</w:t>
            </w:r>
            <w:r w:rsidRPr="00350333">
              <w:rPr>
                <w:rFonts w:ascii="Arial" w:hAnsi="Arial" w:cs="Arial"/>
              </w:rPr>
              <w:t xml:space="preserve"> üle Eesti.</w:t>
            </w:r>
          </w:p>
          <w:p w:rsidR="001F2C90" w:rsidRPr="00350333" w:rsidRDefault="001F2C90" w:rsidP="00350333">
            <w:pPr>
              <w:rPr>
                <w:rFonts w:ascii="Arial" w:hAnsi="Arial" w:cs="Arial"/>
              </w:rPr>
            </w:pPr>
          </w:p>
          <w:p w:rsidR="001F2C90" w:rsidRPr="00350333" w:rsidRDefault="001F2C90" w:rsidP="00350333">
            <w:pPr>
              <w:rPr>
                <w:rFonts w:ascii="Arial" w:hAnsi="Arial" w:cs="Arial"/>
              </w:rPr>
            </w:pPr>
            <w:r w:rsidRPr="00350333">
              <w:rPr>
                <w:rFonts w:ascii="Arial" w:hAnsi="Arial" w:cs="Arial"/>
              </w:rPr>
              <w:t>1.3</w:t>
            </w:r>
            <w:r>
              <w:rPr>
                <w:rFonts w:ascii="Arial" w:hAnsi="Arial" w:cs="Arial"/>
              </w:rPr>
              <w:t>.</w:t>
            </w:r>
            <w:r w:rsidRPr="00350333">
              <w:rPr>
                <w:rFonts w:ascii="Arial" w:hAnsi="Arial" w:cs="Arial"/>
              </w:rPr>
              <w:t xml:space="preserve"> Rahvusvaheline koostöö</w:t>
            </w:r>
          </w:p>
          <w:p w:rsidR="001F2C90" w:rsidRPr="00350333" w:rsidRDefault="001F2C90" w:rsidP="00350333">
            <w:pPr>
              <w:rPr>
                <w:rFonts w:ascii="Arial" w:hAnsi="Arial" w:cs="Arial"/>
              </w:rPr>
            </w:pPr>
            <w:r w:rsidRPr="00350333">
              <w:rPr>
                <w:rFonts w:ascii="Arial" w:hAnsi="Arial" w:cs="Arial"/>
              </w:rPr>
              <w:t>*</w:t>
            </w:r>
            <w:r w:rsidRPr="00350333">
              <w:rPr>
                <w:rFonts w:ascii="Arial" w:hAnsi="Arial" w:cs="Arial"/>
              </w:rPr>
              <w:tab/>
              <w:t>Aastal 2026 on EPL aktiivne kaasarääkija Euroopa Pimedate Liidus ja naaberriikide nägemispuudega inimeste katusorganisa</w:t>
            </w:r>
            <w:r>
              <w:rPr>
                <w:rFonts w:ascii="Arial" w:hAnsi="Arial" w:cs="Arial"/>
              </w:rPr>
              <w:t xml:space="preserve">tsioonide </w:t>
            </w:r>
            <w:r w:rsidRPr="00350333">
              <w:rPr>
                <w:rFonts w:ascii="Arial" w:hAnsi="Arial" w:cs="Arial"/>
              </w:rPr>
              <w:t>koostööpartner</w:t>
            </w:r>
            <w:r>
              <w:rPr>
                <w:rFonts w:ascii="Arial" w:hAnsi="Arial" w:cs="Arial"/>
              </w:rPr>
              <w:t>.</w:t>
            </w:r>
          </w:p>
          <w:p w:rsidR="001F2C90" w:rsidRPr="00350333" w:rsidRDefault="001F2C90" w:rsidP="00350333">
            <w:pPr>
              <w:pStyle w:val="NoSpacing"/>
              <w:rPr>
                <w:rFonts w:ascii="Arial" w:hAnsi="Arial" w:cs="Arial"/>
              </w:rPr>
            </w:pPr>
          </w:p>
        </w:tc>
      </w:tr>
      <w:tr w:rsidR="001F2C90" w:rsidRPr="00350333" w:rsidTr="00FA14BC">
        <w:tc>
          <w:tcPr>
            <w:tcW w:w="9493" w:type="dxa"/>
          </w:tcPr>
          <w:p w:rsidR="001F2C90" w:rsidRPr="00350333" w:rsidRDefault="001F2C90" w:rsidP="00350333">
            <w:pPr>
              <w:pStyle w:val="NoSpacing"/>
              <w:rPr>
                <w:rFonts w:ascii="Arial" w:hAnsi="Arial" w:cs="Arial"/>
              </w:rPr>
            </w:pPr>
            <w:r w:rsidRPr="00350333">
              <w:rPr>
                <w:rFonts w:ascii="Arial" w:hAnsi="Arial" w:cs="Arial"/>
              </w:rPr>
              <w:t>Tegevused</w:t>
            </w:r>
          </w:p>
          <w:p w:rsidR="001F2C90" w:rsidRPr="00350333" w:rsidRDefault="001F2C90" w:rsidP="00350333">
            <w:pPr>
              <w:pStyle w:val="NoSpacing"/>
              <w:numPr>
                <w:ilvl w:val="0"/>
                <w:numId w:val="37"/>
              </w:numPr>
              <w:rPr>
                <w:rFonts w:ascii="Arial" w:hAnsi="Arial" w:cs="Arial"/>
              </w:rPr>
            </w:pPr>
            <w:r w:rsidRPr="00350333">
              <w:rPr>
                <w:rFonts w:ascii="Arial" w:hAnsi="Arial" w:cs="Arial"/>
              </w:rPr>
              <w:t>Osalemine otsustusprotsessides</w:t>
            </w:r>
          </w:p>
          <w:p w:rsidR="001F2C90" w:rsidRPr="00350333" w:rsidRDefault="001F2C90" w:rsidP="00350333">
            <w:pPr>
              <w:pStyle w:val="NoSpacing"/>
              <w:numPr>
                <w:ilvl w:val="0"/>
                <w:numId w:val="37"/>
              </w:numPr>
              <w:rPr>
                <w:rFonts w:ascii="Arial" w:hAnsi="Arial" w:cs="Arial"/>
              </w:rPr>
            </w:pPr>
            <w:r w:rsidRPr="00350333">
              <w:rPr>
                <w:rFonts w:ascii="Arial" w:hAnsi="Arial" w:cs="Arial"/>
              </w:rPr>
              <w:t>Nägemispuude kompetentsikes</w:t>
            </w:r>
            <w:r>
              <w:rPr>
                <w:rFonts w:ascii="Arial" w:hAnsi="Arial" w:cs="Arial"/>
              </w:rPr>
              <w:t>kus</w:t>
            </w:r>
            <w:r w:rsidRPr="00350333">
              <w:rPr>
                <w:rFonts w:ascii="Arial" w:hAnsi="Arial" w:cs="Arial"/>
              </w:rPr>
              <w:t>e arendamine</w:t>
            </w:r>
          </w:p>
          <w:p w:rsidR="001F2C90" w:rsidRPr="00350333" w:rsidRDefault="001F2C90" w:rsidP="00350333">
            <w:pPr>
              <w:pStyle w:val="NoSpacing"/>
              <w:numPr>
                <w:ilvl w:val="0"/>
                <w:numId w:val="37"/>
              </w:numPr>
              <w:rPr>
                <w:rFonts w:ascii="Arial" w:hAnsi="Arial" w:cs="Arial"/>
              </w:rPr>
            </w:pPr>
            <w:r w:rsidRPr="00350333">
              <w:rPr>
                <w:rFonts w:ascii="Arial" w:hAnsi="Arial" w:cs="Arial"/>
              </w:rPr>
              <w:t>Rahvusvaheline koostöö</w:t>
            </w:r>
          </w:p>
          <w:p w:rsidR="001F2C90" w:rsidRPr="00350333" w:rsidRDefault="001F2C90" w:rsidP="00350333">
            <w:pPr>
              <w:pStyle w:val="NoSpacing"/>
              <w:ind w:left="720"/>
              <w:rPr>
                <w:rFonts w:ascii="Arial" w:hAnsi="Arial" w:cs="Arial"/>
              </w:rPr>
            </w:pPr>
          </w:p>
        </w:tc>
      </w:tr>
      <w:tr w:rsidR="001F2C90" w:rsidRPr="00350333" w:rsidTr="00FA14BC">
        <w:tc>
          <w:tcPr>
            <w:tcW w:w="9493" w:type="dxa"/>
          </w:tcPr>
          <w:p w:rsidR="001F2C90" w:rsidRPr="00350333" w:rsidRDefault="001F2C90" w:rsidP="00350333">
            <w:pPr>
              <w:pStyle w:val="NoSpacing"/>
              <w:rPr>
                <w:rFonts w:ascii="Arial" w:hAnsi="Arial" w:cs="Arial"/>
              </w:rPr>
            </w:pPr>
            <w:r w:rsidRPr="00350333">
              <w:rPr>
                <w:rFonts w:ascii="Arial" w:hAnsi="Arial" w:cs="Arial"/>
              </w:rPr>
              <w:t>Tulemuslikkuse hindamine</w:t>
            </w:r>
          </w:p>
          <w:p w:rsidR="001F2C90" w:rsidRPr="00350333" w:rsidRDefault="001F2C90" w:rsidP="00350333">
            <w:pPr>
              <w:pStyle w:val="NoSpacing"/>
              <w:rPr>
                <w:rFonts w:ascii="Arial" w:hAnsi="Arial" w:cs="Arial"/>
              </w:rPr>
            </w:pPr>
            <w:r>
              <w:rPr>
                <w:rFonts w:ascii="Arial" w:hAnsi="Arial" w:cs="Arial"/>
              </w:rPr>
              <w:t>- K</w:t>
            </w:r>
            <w:r w:rsidRPr="00350333">
              <w:rPr>
                <w:rFonts w:ascii="Arial" w:hAnsi="Arial" w:cs="Arial"/>
              </w:rPr>
              <w:t>omisjonides</w:t>
            </w:r>
            <w:r>
              <w:rPr>
                <w:rFonts w:ascii="Arial" w:hAnsi="Arial" w:cs="Arial"/>
              </w:rPr>
              <w:t>, töörühmades</w:t>
            </w:r>
            <w:r w:rsidRPr="00350333">
              <w:rPr>
                <w:rFonts w:ascii="Arial" w:hAnsi="Arial" w:cs="Arial"/>
              </w:rPr>
              <w:t xml:space="preserve"> osalemine</w:t>
            </w:r>
          </w:p>
          <w:p w:rsidR="001F2C90" w:rsidRPr="00350333" w:rsidRDefault="001F2C90" w:rsidP="00350333">
            <w:pPr>
              <w:pStyle w:val="NoSpacing"/>
              <w:rPr>
                <w:rFonts w:ascii="Arial" w:hAnsi="Arial" w:cs="Arial"/>
              </w:rPr>
            </w:pPr>
            <w:r w:rsidRPr="00350333">
              <w:rPr>
                <w:rFonts w:ascii="Arial" w:hAnsi="Arial" w:cs="Arial"/>
              </w:rPr>
              <w:t>- Koostatud seisukohad, arvamused</w:t>
            </w:r>
          </w:p>
          <w:p w:rsidR="001F2C90" w:rsidRPr="00350333" w:rsidRDefault="001F2C90" w:rsidP="00350333">
            <w:pPr>
              <w:pStyle w:val="NoSpacing"/>
              <w:rPr>
                <w:rFonts w:ascii="Arial" w:hAnsi="Arial" w:cs="Arial"/>
              </w:rPr>
            </w:pPr>
            <w:r>
              <w:rPr>
                <w:rFonts w:ascii="Arial" w:hAnsi="Arial" w:cs="Arial"/>
              </w:rPr>
              <w:t>- Osutatud teenuste</w:t>
            </w:r>
            <w:r w:rsidRPr="00350333">
              <w:rPr>
                <w:rFonts w:ascii="Arial" w:hAnsi="Arial" w:cs="Arial"/>
              </w:rPr>
              <w:t>, konsultatsioonid</w:t>
            </w:r>
            <w:r>
              <w:rPr>
                <w:rFonts w:ascii="Arial" w:hAnsi="Arial" w:cs="Arial"/>
              </w:rPr>
              <w:t>e</w:t>
            </w:r>
            <w:r w:rsidRPr="00350333">
              <w:rPr>
                <w:rFonts w:ascii="Arial" w:hAnsi="Arial" w:cs="Arial"/>
              </w:rPr>
              <w:t xml:space="preserve"> arv</w:t>
            </w:r>
          </w:p>
          <w:p w:rsidR="001F2C90" w:rsidRPr="00350333" w:rsidRDefault="001F2C90" w:rsidP="00350333">
            <w:pPr>
              <w:pStyle w:val="NoSpacing"/>
              <w:rPr>
                <w:rFonts w:ascii="Arial" w:hAnsi="Arial" w:cs="Arial"/>
              </w:rPr>
            </w:pPr>
            <w:r w:rsidRPr="00350333">
              <w:rPr>
                <w:rFonts w:ascii="Arial" w:hAnsi="Arial" w:cs="Arial"/>
              </w:rPr>
              <w:t>- Koostatud juhendmaterjalid, uuringu</w:t>
            </w:r>
            <w:r>
              <w:rPr>
                <w:rFonts w:ascii="Arial" w:hAnsi="Arial" w:cs="Arial"/>
              </w:rPr>
              <w:t>d, ülevaated</w:t>
            </w:r>
          </w:p>
          <w:p w:rsidR="001F2C90" w:rsidRPr="00350333" w:rsidRDefault="001F2C90" w:rsidP="00350333">
            <w:pPr>
              <w:pStyle w:val="NoSpacing"/>
              <w:rPr>
                <w:rFonts w:ascii="Arial" w:hAnsi="Arial" w:cs="Arial"/>
              </w:rPr>
            </w:pPr>
            <w:r w:rsidRPr="00350333">
              <w:rPr>
                <w:rFonts w:ascii="Arial" w:hAnsi="Arial" w:cs="Arial"/>
              </w:rPr>
              <w:t>- Rahvusvaheliste kontaktide arv</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Pr>
                <w:rFonts w:ascii="Arial" w:hAnsi="Arial" w:cs="Arial"/>
              </w:rPr>
              <w:t>Mõju hindamine</w:t>
            </w:r>
          </w:p>
          <w:p w:rsidR="001F2C90" w:rsidRPr="00350333" w:rsidRDefault="001F2C90" w:rsidP="00350333">
            <w:pPr>
              <w:pStyle w:val="NoSpacing"/>
              <w:rPr>
                <w:rFonts w:ascii="Arial" w:hAnsi="Arial" w:cs="Arial"/>
              </w:rPr>
            </w:pPr>
            <w:r w:rsidRPr="00350333">
              <w:rPr>
                <w:rFonts w:ascii="Arial" w:hAnsi="Arial" w:cs="Arial"/>
              </w:rPr>
              <w:t>Meediamonitooring koos meediakajastuste iga-aastase analüüsiga</w:t>
            </w:r>
          </w:p>
          <w:p w:rsidR="001F2C90" w:rsidRPr="00350333" w:rsidRDefault="001F2C90" w:rsidP="00350333">
            <w:pPr>
              <w:pStyle w:val="NoSpacing"/>
              <w:rPr>
                <w:rFonts w:ascii="Arial" w:hAnsi="Arial" w:cs="Arial"/>
              </w:rPr>
            </w:pPr>
          </w:p>
        </w:tc>
      </w:tr>
      <w:tr w:rsidR="001F2C90" w:rsidRPr="00350333" w:rsidTr="00FA14BC">
        <w:tc>
          <w:tcPr>
            <w:tcW w:w="9493" w:type="dxa"/>
          </w:tcPr>
          <w:p w:rsidR="001F2C90" w:rsidRPr="00350333" w:rsidRDefault="001F2C90" w:rsidP="00350333">
            <w:pPr>
              <w:pStyle w:val="NoSpacing"/>
              <w:rPr>
                <w:rFonts w:ascii="Arial" w:hAnsi="Arial" w:cs="Arial"/>
                <w:b/>
                <w:bCs/>
              </w:rPr>
            </w:pPr>
            <w:r w:rsidRPr="00350333">
              <w:rPr>
                <w:rFonts w:ascii="Arial" w:hAnsi="Arial" w:cs="Arial"/>
                <w:b/>
                <w:bCs/>
              </w:rPr>
              <w:t>2. Avalikustamine ja teavitamine</w:t>
            </w:r>
          </w:p>
          <w:p w:rsidR="001F2C90" w:rsidRPr="00350333" w:rsidRDefault="001F2C90" w:rsidP="00350333">
            <w:pPr>
              <w:pStyle w:val="NoSpacing"/>
              <w:rPr>
                <w:rFonts w:ascii="Arial" w:hAnsi="Arial" w:cs="Arial"/>
                <w:b/>
                <w:bCs/>
              </w:rPr>
            </w:pPr>
          </w:p>
        </w:tc>
      </w:tr>
      <w:tr w:rsidR="001F2C90" w:rsidRPr="00350333" w:rsidTr="00FA14BC">
        <w:tc>
          <w:tcPr>
            <w:tcW w:w="9493" w:type="dxa"/>
          </w:tcPr>
          <w:p w:rsidR="001F2C90" w:rsidRPr="00350333" w:rsidRDefault="001F2C90" w:rsidP="00350333">
            <w:pPr>
              <w:pStyle w:val="NoSpacing"/>
              <w:rPr>
                <w:rFonts w:ascii="Arial" w:hAnsi="Arial" w:cs="Arial"/>
              </w:rPr>
            </w:pPr>
            <w:r w:rsidRPr="00350333">
              <w:rPr>
                <w:rFonts w:ascii="Arial" w:hAnsi="Arial" w:cs="Arial"/>
              </w:rPr>
              <w:t>Eesmärgid</w:t>
            </w:r>
          </w:p>
          <w:p w:rsidR="001F2C90" w:rsidRPr="00350333" w:rsidRDefault="001F2C90" w:rsidP="00350333">
            <w:pPr>
              <w:rPr>
                <w:rFonts w:ascii="Arial" w:hAnsi="Arial" w:cs="Arial"/>
              </w:rPr>
            </w:pPr>
            <w:r w:rsidRPr="00350333">
              <w:rPr>
                <w:rFonts w:ascii="Arial" w:hAnsi="Arial" w:cs="Arial"/>
              </w:rPr>
              <w:t>*</w:t>
            </w:r>
            <w:r w:rsidRPr="00350333">
              <w:rPr>
                <w:rFonts w:ascii="Arial" w:hAnsi="Arial" w:cs="Arial"/>
              </w:rPr>
              <w:tab/>
              <w:t>Aastal 2026 on nägemispuudega inimesed ühiskonnas</w:t>
            </w:r>
            <w:r>
              <w:rPr>
                <w:rFonts w:ascii="Arial" w:hAnsi="Arial" w:cs="Arial"/>
              </w:rPr>
              <w:t xml:space="preserve"> </w:t>
            </w:r>
            <w:r w:rsidRPr="00350333">
              <w:rPr>
                <w:rFonts w:ascii="Arial" w:hAnsi="Arial" w:cs="Arial"/>
              </w:rPr>
              <w:t xml:space="preserve">aktsepteeritud ja </w:t>
            </w:r>
            <w:r>
              <w:rPr>
                <w:rFonts w:ascii="Arial" w:hAnsi="Arial" w:cs="Arial"/>
              </w:rPr>
              <w:t>mõistetakse nende</w:t>
            </w:r>
            <w:r w:rsidRPr="00350333">
              <w:rPr>
                <w:rFonts w:ascii="Arial" w:hAnsi="Arial" w:cs="Arial"/>
              </w:rPr>
              <w:t xml:space="preserve"> erisusi.</w:t>
            </w:r>
          </w:p>
          <w:p w:rsidR="001F2C90" w:rsidRPr="00350333" w:rsidRDefault="001F2C90" w:rsidP="00350333">
            <w:pPr>
              <w:rPr>
                <w:rFonts w:ascii="Arial" w:hAnsi="Arial" w:cs="Arial"/>
              </w:rPr>
            </w:pPr>
            <w:r w:rsidRPr="00350333">
              <w:rPr>
                <w:rFonts w:ascii="Arial" w:hAnsi="Arial" w:cs="Arial"/>
              </w:rPr>
              <w:t>*</w:t>
            </w:r>
            <w:r w:rsidRPr="00350333">
              <w:rPr>
                <w:rFonts w:ascii="Arial" w:hAnsi="Arial" w:cs="Arial"/>
              </w:rPr>
              <w:tab/>
              <w:t>Aastal 2026 on EPL tuntud organisatsioon, kellel on traditsioonid</w:t>
            </w:r>
            <w:r>
              <w:rPr>
                <w:rFonts w:ascii="Arial" w:hAnsi="Arial" w:cs="Arial"/>
              </w:rPr>
              <w:t xml:space="preserve"> ja</w:t>
            </w:r>
            <w:r w:rsidRPr="00350333">
              <w:rPr>
                <w:rFonts w:ascii="Arial" w:hAnsi="Arial" w:cs="Arial"/>
              </w:rPr>
              <w:t xml:space="preserve"> vaba aja veetmise võimalused</w:t>
            </w:r>
            <w:r>
              <w:rPr>
                <w:rFonts w:ascii="Arial" w:hAnsi="Arial" w:cs="Arial"/>
              </w:rPr>
              <w:t>.</w:t>
            </w:r>
          </w:p>
          <w:p w:rsidR="001F2C90" w:rsidRPr="00350333" w:rsidRDefault="001F2C90" w:rsidP="00350333">
            <w:pPr>
              <w:pStyle w:val="NoSpacing"/>
              <w:rPr>
                <w:rFonts w:ascii="Arial" w:hAnsi="Arial" w:cs="Arial"/>
              </w:rPr>
            </w:pPr>
          </w:p>
        </w:tc>
      </w:tr>
      <w:tr w:rsidR="001F2C90" w:rsidRPr="00350333" w:rsidTr="00FA14BC">
        <w:tc>
          <w:tcPr>
            <w:tcW w:w="9493" w:type="dxa"/>
          </w:tcPr>
          <w:p w:rsidR="001F2C90" w:rsidRPr="00350333" w:rsidRDefault="001F2C90" w:rsidP="00350333">
            <w:pPr>
              <w:pStyle w:val="NoSpacing"/>
              <w:rPr>
                <w:rFonts w:ascii="Arial" w:hAnsi="Arial" w:cs="Arial"/>
              </w:rPr>
            </w:pPr>
            <w:r w:rsidRPr="00350333">
              <w:rPr>
                <w:rFonts w:ascii="Arial" w:hAnsi="Arial" w:cs="Arial"/>
              </w:rPr>
              <w:t>Tegevused</w:t>
            </w:r>
          </w:p>
          <w:p w:rsidR="001F2C90" w:rsidRPr="00350333" w:rsidRDefault="001F2C90" w:rsidP="00350333">
            <w:pPr>
              <w:pStyle w:val="NoSpacing"/>
              <w:numPr>
                <w:ilvl w:val="0"/>
                <w:numId w:val="36"/>
              </w:numPr>
              <w:rPr>
                <w:rFonts w:ascii="Arial" w:hAnsi="Arial" w:cs="Arial"/>
              </w:rPr>
            </w:pPr>
            <w:r w:rsidRPr="00350333">
              <w:rPr>
                <w:rFonts w:ascii="Arial" w:hAnsi="Arial" w:cs="Arial"/>
              </w:rPr>
              <w:t>Teavitus- ja kampaaniaüritused üldsusele</w:t>
            </w:r>
          </w:p>
          <w:p w:rsidR="001F2C90" w:rsidRPr="00350333" w:rsidRDefault="001F2C90" w:rsidP="00350333">
            <w:pPr>
              <w:pStyle w:val="NoSpacing"/>
              <w:numPr>
                <w:ilvl w:val="0"/>
                <w:numId w:val="36"/>
              </w:numPr>
              <w:rPr>
                <w:rFonts w:ascii="Arial" w:hAnsi="Arial" w:cs="Arial"/>
              </w:rPr>
            </w:pPr>
            <w:r w:rsidRPr="00350333">
              <w:rPr>
                <w:rFonts w:ascii="Arial" w:hAnsi="Arial" w:cs="Arial"/>
              </w:rPr>
              <w:t>Avalikud esinemised üritustel ja meedias nägemispuude teemal</w:t>
            </w:r>
          </w:p>
          <w:p w:rsidR="001F2C90" w:rsidRPr="00350333" w:rsidRDefault="001F2C90" w:rsidP="00350333">
            <w:pPr>
              <w:pStyle w:val="NoSpacing"/>
              <w:numPr>
                <w:ilvl w:val="0"/>
                <w:numId w:val="36"/>
              </w:numPr>
              <w:rPr>
                <w:rFonts w:ascii="Arial" w:hAnsi="Arial" w:cs="Arial"/>
              </w:rPr>
            </w:pPr>
            <w:r w:rsidRPr="00350333">
              <w:rPr>
                <w:rFonts w:ascii="Arial" w:hAnsi="Arial" w:cs="Arial"/>
              </w:rPr>
              <w:t>Traditsio</w:t>
            </w:r>
            <w:r>
              <w:rPr>
                <w:rFonts w:ascii="Arial" w:hAnsi="Arial" w:cs="Arial"/>
              </w:rPr>
              <w:t>onilised üritused sihtrühmale (v</w:t>
            </w:r>
            <w:r w:rsidRPr="00350333">
              <w:rPr>
                <w:rFonts w:ascii="Arial" w:hAnsi="Arial" w:cs="Arial"/>
              </w:rPr>
              <w:t>alge kepi p</w:t>
            </w:r>
            <w:r>
              <w:rPr>
                <w:rFonts w:ascii="Arial" w:hAnsi="Arial" w:cs="Arial"/>
              </w:rPr>
              <w:t>äeva tähistamine ja tunnustuse „Aasta tegu“</w:t>
            </w:r>
            <w:r w:rsidRPr="00350333">
              <w:rPr>
                <w:rFonts w:ascii="Arial" w:hAnsi="Arial" w:cs="Arial"/>
              </w:rPr>
              <w:t xml:space="preserve"> väljaandmine</w:t>
            </w:r>
            <w:r>
              <w:rPr>
                <w:rFonts w:ascii="Arial" w:hAnsi="Arial" w:cs="Arial"/>
              </w:rPr>
              <w:t>)</w:t>
            </w:r>
          </w:p>
          <w:p w:rsidR="001F2C90" w:rsidRPr="00350333" w:rsidRDefault="001F2C90" w:rsidP="00350333">
            <w:pPr>
              <w:pStyle w:val="NoSpacing"/>
              <w:numPr>
                <w:ilvl w:val="0"/>
                <w:numId w:val="36"/>
              </w:numPr>
              <w:rPr>
                <w:rFonts w:ascii="Arial" w:hAnsi="Arial" w:cs="Arial"/>
              </w:rPr>
            </w:pPr>
            <w:r>
              <w:rPr>
                <w:rFonts w:ascii="Arial" w:hAnsi="Arial" w:cs="Arial"/>
              </w:rPr>
              <w:t>Ajakirja Valguse Kaja</w:t>
            </w:r>
            <w:r w:rsidRPr="00350333">
              <w:rPr>
                <w:rFonts w:ascii="Arial" w:hAnsi="Arial" w:cs="Arial"/>
              </w:rPr>
              <w:t xml:space="preserve"> kirjastamine ja sihipärane levitamine</w:t>
            </w:r>
          </w:p>
          <w:p w:rsidR="001F2C90" w:rsidRPr="00350333" w:rsidRDefault="001F2C90" w:rsidP="00350333">
            <w:pPr>
              <w:pStyle w:val="NoSpacing"/>
              <w:numPr>
                <w:ilvl w:val="0"/>
                <w:numId w:val="36"/>
              </w:numPr>
              <w:rPr>
                <w:rFonts w:ascii="Arial" w:hAnsi="Arial" w:cs="Arial"/>
              </w:rPr>
            </w:pPr>
            <w:r>
              <w:rPr>
                <w:rFonts w:ascii="Arial" w:hAnsi="Arial" w:cs="Arial"/>
              </w:rPr>
              <w:t xml:space="preserve">EPLi veebilehe, Facebooki-lehe ja </w:t>
            </w:r>
            <w:r w:rsidRPr="00350333">
              <w:rPr>
                <w:rFonts w:ascii="Arial" w:hAnsi="Arial" w:cs="Arial"/>
              </w:rPr>
              <w:t>listi</w:t>
            </w:r>
            <w:r>
              <w:rPr>
                <w:rFonts w:ascii="Arial" w:hAnsi="Arial" w:cs="Arial"/>
              </w:rPr>
              <w:t>de</w:t>
            </w:r>
            <w:r w:rsidRPr="00350333">
              <w:rPr>
                <w:rFonts w:ascii="Arial" w:hAnsi="Arial" w:cs="Arial"/>
              </w:rPr>
              <w:t xml:space="preserve"> arendamine</w:t>
            </w:r>
          </w:p>
          <w:p w:rsidR="001F2C90" w:rsidRPr="00350333" w:rsidRDefault="001F2C90" w:rsidP="00350333">
            <w:pPr>
              <w:pStyle w:val="NoSpacing"/>
              <w:rPr>
                <w:rFonts w:ascii="Arial" w:hAnsi="Arial" w:cs="Arial"/>
              </w:rPr>
            </w:pPr>
          </w:p>
        </w:tc>
      </w:tr>
      <w:tr w:rsidR="001F2C90" w:rsidRPr="00350333" w:rsidTr="00FA14BC">
        <w:tc>
          <w:tcPr>
            <w:tcW w:w="9493" w:type="dxa"/>
          </w:tcPr>
          <w:p w:rsidR="001F2C90" w:rsidRPr="00350333" w:rsidRDefault="001F2C90" w:rsidP="00350333">
            <w:pPr>
              <w:pStyle w:val="NoSpacing"/>
              <w:rPr>
                <w:rFonts w:ascii="Arial" w:hAnsi="Arial" w:cs="Arial"/>
              </w:rPr>
            </w:pPr>
            <w:r w:rsidRPr="00350333">
              <w:rPr>
                <w:rFonts w:ascii="Arial" w:hAnsi="Arial" w:cs="Arial"/>
              </w:rPr>
              <w:t>Tulemuslikkuse hindamine</w:t>
            </w:r>
          </w:p>
          <w:p w:rsidR="001F2C90" w:rsidRPr="00350333" w:rsidRDefault="001F2C90" w:rsidP="00350333">
            <w:pPr>
              <w:pStyle w:val="NoSpacing"/>
              <w:rPr>
                <w:rFonts w:ascii="Arial" w:hAnsi="Arial" w:cs="Arial"/>
              </w:rPr>
            </w:pPr>
            <w:r w:rsidRPr="00350333">
              <w:rPr>
                <w:rFonts w:ascii="Arial" w:hAnsi="Arial" w:cs="Arial"/>
              </w:rPr>
              <w:t>1. EPL</w:t>
            </w:r>
            <w:r>
              <w:rPr>
                <w:rFonts w:ascii="Arial" w:hAnsi="Arial" w:cs="Arial"/>
              </w:rPr>
              <w:t>i k</w:t>
            </w:r>
            <w:r w:rsidRPr="00350333">
              <w:rPr>
                <w:rFonts w:ascii="Arial" w:hAnsi="Arial" w:cs="Arial"/>
              </w:rPr>
              <w:t>orraldatud kampaaniaüritused</w:t>
            </w:r>
          </w:p>
          <w:p w:rsidR="001F2C90" w:rsidRPr="00350333" w:rsidRDefault="001F2C90" w:rsidP="00350333">
            <w:pPr>
              <w:pStyle w:val="NoSpacing"/>
              <w:rPr>
                <w:rFonts w:ascii="Arial" w:hAnsi="Arial" w:cs="Arial"/>
              </w:rPr>
            </w:pPr>
            <w:r w:rsidRPr="00350333">
              <w:rPr>
                <w:rFonts w:ascii="Arial" w:hAnsi="Arial" w:cs="Arial"/>
              </w:rPr>
              <w:t>2. Esinemi</w:t>
            </w:r>
            <w:r>
              <w:rPr>
                <w:rFonts w:ascii="Arial" w:hAnsi="Arial" w:cs="Arial"/>
              </w:rPr>
              <w:t>ste ja artiklite arv ning</w:t>
            </w:r>
            <w:r w:rsidRPr="00350333">
              <w:rPr>
                <w:rFonts w:ascii="Arial" w:hAnsi="Arial" w:cs="Arial"/>
              </w:rPr>
              <w:t xml:space="preserve"> sisu</w:t>
            </w:r>
          </w:p>
          <w:p w:rsidR="001F2C90" w:rsidRPr="00350333" w:rsidRDefault="001F2C90" w:rsidP="00350333">
            <w:pPr>
              <w:pStyle w:val="NoSpacing"/>
              <w:rPr>
                <w:rFonts w:ascii="Arial" w:hAnsi="Arial" w:cs="Arial"/>
              </w:rPr>
            </w:pPr>
            <w:r w:rsidRPr="00350333">
              <w:rPr>
                <w:rFonts w:ascii="Arial" w:hAnsi="Arial" w:cs="Arial"/>
              </w:rPr>
              <w:t>3. Traditsioonilistel üritustel osalejate arv</w:t>
            </w:r>
          </w:p>
          <w:p w:rsidR="001F2C90" w:rsidRPr="00350333" w:rsidRDefault="001F2C90" w:rsidP="00350333">
            <w:pPr>
              <w:pStyle w:val="NoSpacing"/>
              <w:rPr>
                <w:rFonts w:ascii="Arial" w:hAnsi="Arial" w:cs="Arial"/>
              </w:rPr>
            </w:pPr>
            <w:r>
              <w:rPr>
                <w:rFonts w:ascii="Arial" w:hAnsi="Arial" w:cs="Arial"/>
              </w:rPr>
              <w:t>4. Ajakirja Valguse Kaja trükiarv</w:t>
            </w:r>
          </w:p>
          <w:p w:rsidR="001F2C90" w:rsidRPr="00350333" w:rsidRDefault="001F2C90" w:rsidP="00350333">
            <w:pPr>
              <w:pStyle w:val="NoSpacing"/>
              <w:rPr>
                <w:rFonts w:ascii="Arial" w:hAnsi="Arial" w:cs="Arial"/>
              </w:rPr>
            </w:pPr>
            <w:r>
              <w:rPr>
                <w:rFonts w:ascii="Arial" w:hAnsi="Arial" w:cs="Arial"/>
              </w:rPr>
              <w:t>5. Veebilehe, FB-</w:t>
            </w:r>
            <w:r w:rsidRPr="00350333">
              <w:rPr>
                <w:rFonts w:ascii="Arial" w:hAnsi="Arial" w:cs="Arial"/>
              </w:rPr>
              <w:t>lehe külastus</w:t>
            </w:r>
            <w:r>
              <w:rPr>
                <w:rFonts w:ascii="Arial" w:hAnsi="Arial" w:cs="Arial"/>
              </w:rPr>
              <w:t>t</w:t>
            </w:r>
            <w:r w:rsidRPr="00350333">
              <w:rPr>
                <w:rFonts w:ascii="Arial" w:hAnsi="Arial" w:cs="Arial"/>
              </w:rPr>
              <w:t>e statistika</w:t>
            </w:r>
          </w:p>
          <w:p w:rsidR="001F2C90" w:rsidRPr="00350333" w:rsidRDefault="001F2C90" w:rsidP="00350333">
            <w:pPr>
              <w:pStyle w:val="NoSpacing"/>
              <w:rPr>
                <w:rFonts w:ascii="Arial" w:hAnsi="Arial" w:cs="Arial"/>
              </w:rPr>
            </w:pPr>
            <w:r>
              <w:rPr>
                <w:rFonts w:ascii="Arial" w:hAnsi="Arial" w:cs="Arial"/>
              </w:rPr>
              <w:t>6. L</w:t>
            </w:r>
            <w:r w:rsidRPr="00350333">
              <w:rPr>
                <w:rFonts w:ascii="Arial" w:hAnsi="Arial" w:cs="Arial"/>
              </w:rPr>
              <w:t>istides osalejate arv</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sidRPr="00350333">
              <w:rPr>
                <w:rFonts w:ascii="Arial" w:hAnsi="Arial" w:cs="Arial"/>
              </w:rPr>
              <w:t>Mõju hindamine – teadlikkuse küsitlus</w:t>
            </w:r>
            <w:r>
              <w:rPr>
                <w:rFonts w:ascii="Arial" w:hAnsi="Arial" w:cs="Arial"/>
              </w:rPr>
              <w:t>ed</w:t>
            </w:r>
            <w:r w:rsidRPr="00350333">
              <w:rPr>
                <w:rFonts w:ascii="Arial" w:hAnsi="Arial" w:cs="Arial"/>
              </w:rPr>
              <w:t xml:space="preserve"> 2020, 2023, 2026</w:t>
            </w:r>
          </w:p>
          <w:p w:rsidR="001F2C90" w:rsidRPr="00350333" w:rsidRDefault="001F2C90" w:rsidP="00350333">
            <w:pPr>
              <w:pStyle w:val="NoSpacing"/>
              <w:rPr>
                <w:rFonts w:ascii="Arial" w:hAnsi="Arial" w:cs="Arial"/>
              </w:rPr>
            </w:pPr>
          </w:p>
        </w:tc>
      </w:tr>
      <w:tr w:rsidR="001F2C90" w:rsidRPr="00350333" w:rsidTr="00FA14BC">
        <w:tc>
          <w:tcPr>
            <w:tcW w:w="9493" w:type="dxa"/>
          </w:tcPr>
          <w:p w:rsidR="001F2C90" w:rsidRPr="00350333" w:rsidRDefault="001F2C90" w:rsidP="00350333">
            <w:pPr>
              <w:pStyle w:val="NoSpacing"/>
              <w:rPr>
                <w:rFonts w:ascii="Arial" w:hAnsi="Arial" w:cs="Arial"/>
                <w:b/>
                <w:bCs/>
              </w:rPr>
            </w:pPr>
            <w:r w:rsidRPr="00350333">
              <w:rPr>
                <w:rFonts w:ascii="Arial" w:hAnsi="Arial" w:cs="Arial"/>
                <w:b/>
                <w:bCs/>
              </w:rPr>
              <w:t xml:space="preserve">3. Organisatsiooni </w:t>
            </w:r>
            <w:r>
              <w:rPr>
                <w:rFonts w:ascii="Arial" w:hAnsi="Arial" w:cs="Arial"/>
                <w:b/>
                <w:bCs/>
              </w:rPr>
              <w:t>(EPLi ja liikmesorganisatsioonide) arendamine</w:t>
            </w:r>
          </w:p>
          <w:p w:rsidR="001F2C90" w:rsidRPr="00350333" w:rsidRDefault="001F2C90" w:rsidP="00350333">
            <w:pPr>
              <w:pStyle w:val="NoSpacing"/>
              <w:rPr>
                <w:rFonts w:ascii="Arial" w:hAnsi="Arial" w:cs="Arial"/>
                <w:b/>
                <w:bCs/>
              </w:rPr>
            </w:pPr>
          </w:p>
        </w:tc>
      </w:tr>
      <w:tr w:rsidR="001F2C90" w:rsidRPr="00350333" w:rsidTr="00FA14BC">
        <w:tc>
          <w:tcPr>
            <w:tcW w:w="9493" w:type="dxa"/>
          </w:tcPr>
          <w:p w:rsidR="001F2C90" w:rsidRPr="00350333" w:rsidRDefault="001F2C90" w:rsidP="00350333">
            <w:pPr>
              <w:pStyle w:val="NoSpacing"/>
              <w:rPr>
                <w:rFonts w:ascii="Arial" w:hAnsi="Arial" w:cs="Arial"/>
              </w:rPr>
            </w:pPr>
            <w:r w:rsidRPr="00350333">
              <w:rPr>
                <w:rFonts w:ascii="Arial" w:hAnsi="Arial" w:cs="Arial"/>
              </w:rPr>
              <w:t>Eesmärgid</w:t>
            </w:r>
          </w:p>
          <w:p w:rsidR="001F2C90" w:rsidRPr="00350333" w:rsidRDefault="001F2C90" w:rsidP="00350333">
            <w:pPr>
              <w:rPr>
                <w:rFonts w:ascii="Arial" w:hAnsi="Arial" w:cs="Arial"/>
              </w:rPr>
            </w:pPr>
            <w:r w:rsidRPr="00350333">
              <w:rPr>
                <w:rFonts w:ascii="Arial" w:hAnsi="Arial" w:cs="Arial"/>
              </w:rPr>
              <w:t>*</w:t>
            </w:r>
            <w:r w:rsidRPr="00350333">
              <w:rPr>
                <w:rFonts w:ascii="Arial" w:hAnsi="Arial" w:cs="Arial"/>
              </w:rPr>
              <w:tab/>
              <w:t>Aastal 2026 on liikmesorganisats</w:t>
            </w:r>
            <w:r>
              <w:rPr>
                <w:rFonts w:ascii="Arial" w:hAnsi="Arial" w:cs="Arial"/>
              </w:rPr>
              <w:t>ioonid tugevad oma ainulaadsuse poolest ning nad moodustavad</w:t>
            </w:r>
            <w:r w:rsidRPr="00350333">
              <w:rPr>
                <w:rFonts w:ascii="Arial" w:hAnsi="Arial" w:cs="Arial"/>
              </w:rPr>
              <w:t xml:space="preserve"> eesmärkide täitmiseks ühtse terviku.</w:t>
            </w:r>
          </w:p>
          <w:p w:rsidR="001F2C90" w:rsidRPr="00350333" w:rsidRDefault="001F2C90" w:rsidP="00350333">
            <w:pPr>
              <w:rPr>
                <w:rFonts w:ascii="Arial" w:hAnsi="Arial" w:cs="Arial"/>
              </w:rPr>
            </w:pPr>
            <w:r w:rsidRPr="00350333">
              <w:rPr>
                <w:rFonts w:ascii="Arial" w:hAnsi="Arial" w:cs="Arial"/>
              </w:rPr>
              <w:t>*</w:t>
            </w:r>
            <w:r w:rsidRPr="00350333">
              <w:rPr>
                <w:rFonts w:ascii="Arial" w:hAnsi="Arial" w:cs="Arial"/>
              </w:rPr>
              <w:tab/>
              <w:t>Aastal 2026 on EPL</w:t>
            </w:r>
            <w:r>
              <w:rPr>
                <w:rFonts w:ascii="Arial" w:hAnsi="Arial" w:cs="Arial"/>
              </w:rPr>
              <w:t>i</w:t>
            </w:r>
            <w:r w:rsidRPr="00350333">
              <w:rPr>
                <w:rFonts w:ascii="Arial" w:hAnsi="Arial" w:cs="Arial"/>
              </w:rPr>
              <w:t xml:space="preserve"> kinnisvara hallatud heaperemeh</w:t>
            </w:r>
            <w:r>
              <w:rPr>
                <w:rFonts w:ascii="Arial" w:hAnsi="Arial" w:cs="Arial"/>
              </w:rPr>
              <w:t>elikult</w:t>
            </w:r>
            <w:r w:rsidRPr="00350333">
              <w:rPr>
                <w:rFonts w:ascii="Arial" w:hAnsi="Arial" w:cs="Arial"/>
              </w:rPr>
              <w:t xml:space="preserve"> ja arendatud põhikirjast tulenevate eesmärkide täitmise toetuseks.</w:t>
            </w:r>
          </w:p>
          <w:p w:rsidR="001F2C90" w:rsidRPr="00350333" w:rsidRDefault="001F2C90" w:rsidP="00350333">
            <w:pPr>
              <w:pStyle w:val="NoSpacing"/>
              <w:rPr>
                <w:rFonts w:ascii="Arial" w:hAnsi="Arial" w:cs="Arial"/>
              </w:rPr>
            </w:pPr>
          </w:p>
        </w:tc>
      </w:tr>
      <w:tr w:rsidR="001F2C90" w:rsidRPr="00350333" w:rsidTr="00FA14BC">
        <w:tc>
          <w:tcPr>
            <w:tcW w:w="9493" w:type="dxa"/>
          </w:tcPr>
          <w:p w:rsidR="001F2C90" w:rsidRPr="00350333" w:rsidRDefault="001F2C90" w:rsidP="00350333">
            <w:pPr>
              <w:pStyle w:val="NoSpacing"/>
              <w:rPr>
                <w:rFonts w:ascii="Arial" w:hAnsi="Arial" w:cs="Arial"/>
              </w:rPr>
            </w:pPr>
            <w:r w:rsidRPr="00350333">
              <w:rPr>
                <w:rFonts w:ascii="Arial" w:hAnsi="Arial" w:cs="Arial"/>
              </w:rPr>
              <w:t>Tegevused</w:t>
            </w:r>
          </w:p>
          <w:p w:rsidR="001F2C90" w:rsidRPr="00350333" w:rsidRDefault="001F2C90" w:rsidP="00350333">
            <w:pPr>
              <w:pStyle w:val="NoSpacing"/>
              <w:numPr>
                <w:ilvl w:val="0"/>
                <w:numId w:val="35"/>
              </w:numPr>
              <w:rPr>
                <w:rFonts w:ascii="Arial" w:hAnsi="Arial" w:cs="Arial"/>
              </w:rPr>
            </w:pPr>
            <w:r w:rsidRPr="00350333">
              <w:rPr>
                <w:rFonts w:ascii="Arial" w:hAnsi="Arial" w:cs="Arial"/>
              </w:rPr>
              <w:t>Liikmesühingute nõustamine ja koolituste korraldamine</w:t>
            </w:r>
          </w:p>
          <w:p w:rsidR="001F2C90" w:rsidRPr="00350333" w:rsidRDefault="001F2C90" w:rsidP="00350333">
            <w:pPr>
              <w:pStyle w:val="NoSpacing"/>
              <w:numPr>
                <w:ilvl w:val="0"/>
                <w:numId w:val="35"/>
              </w:numPr>
              <w:rPr>
                <w:rFonts w:ascii="Arial" w:hAnsi="Arial" w:cs="Arial"/>
              </w:rPr>
            </w:pPr>
            <w:r w:rsidRPr="00350333">
              <w:rPr>
                <w:rFonts w:ascii="Arial" w:hAnsi="Arial" w:cs="Arial"/>
              </w:rPr>
              <w:t>Infovahetus, ühisüritused jm koostöö liikmesühingutega</w:t>
            </w:r>
          </w:p>
          <w:p w:rsidR="001F2C90" w:rsidRPr="00350333" w:rsidRDefault="001F2C90" w:rsidP="00CE2C57">
            <w:pPr>
              <w:pStyle w:val="NoSpacing"/>
              <w:numPr>
                <w:ilvl w:val="0"/>
                <w:numId w:val="35"/>
              </w:numPr>
              <w:rPr>
                <w:rFonts w:ascii="Arial" w:hAnsi="Arial" w:cs="Arial"/>
              </w:rPr>
            </w:pPr>
            <w:r w:rsidRPr="00350333">
              <w:rPr>
                <w:rFonts w:ascii="Arial" w:hAnsi="Arial" w:cs="Arial"/>
                <w:lang w:eastAsia="et-EE"/>
              </w:rPr>
              <w:t xml:space="preserve">Kinnisvara </w:t>
            </w:r>
            <w:r>
              <w:rPr>
                <w:rFonts w:ascii="Arial" w:hAnsi="Arial" w:cs="Arial"/>
                <w:lang w:eastAsia="et-EE"/>
              </w:rPr>
              <w:t>(Tallinn,</w:t>
            </w:r>
            <w:r w:rsidRPr="00350333">
              <w:rPr>
                <w:rFonts w:ascii="Arial" w:hAnsi="Arial" w:cs="Arial"/>
                <w:lang w:eastAsia="et-EE"/>
              </w:rPr>
              <w:t xml:space="preserve"> Laki 7</w:t>
            </w:r>
            <w:r>
              <w:rPr>
                <w:rFonts w:ascii="Arial" w:hAnsi="Arial" w:cs="Arial"/>
                <w:lang w:eastAsia="et-EE"/>
              </w:rPr>
              <w:t>b</w:t>
            </w:r>
            <w:r w:rsidRPr="00350333">
              <w:rPr>
                <w:rFonts w:ascii="Arial" w:hAnsi="Arial" w:cs="Arial"/>
                <w:lang w:eastAsia="et-EE"/>
              </w:rPr>
              <w:t xml:space="preserve"> ja Jursu puhkekompleksi</w:t>
            </w:r>
            <w:r>
              <w:rPr>
                <w:rFonts w:ascii="Arial" w:hAnsi="Arial" w:cs="Arial"/>
                <w:lang w:eastAsia="et-EE"/>
              </w:rPr>
              <w:t>)</w:t>
            </w:r>
            <w:r w:rsidRPr="00350333">
              <w:rPr>
                <w:rFonts w:ascii="Arial" w:hAnsi="Arial" w:cs="Arial"/>
                <w:lang w:eastAsia="et-EE"/>
              </w:rPr>
              <w:t xml:space="preserve"> arendamine</w:t>
            </w:r>
          </w:p>
        </w:tc>
      </w:tr>
      <w:tr w:rsidR="001F2C90" w:rsidRPr="00350333" w:rsidTr="00FA14BC">
        <w:tc>
          <w:tcPr>
            <w:tcW w:w="9493" w:type="dxa"/>
          </w:tcPr>
          <w:p w:rsidR="001F2C90" w:rsidRDefault="001F2C90" w:rsidP="002D0D24">
            <w:pPr>
              <w:pStyle w:val="NoSpacing"/>
              <w:rPr>
                <w:rFonts w:ascii="Arial" w:hAnsi="Arial" w:cs="Arial"/>
              </w:rPr>
            </w:pPr>
            <w:r w:rsidRPr="00350333">
              <w:rPr>
                <w:rFonts w:ascii="Arial" w:hAnsi="Arial" w:cs="Arial"/>
              </w:rPr>
              <w:t>Tulemuslikkuse hindamine</w:t>
            </w:r>
          </w:p>
          <w:p w:rsidR="001F2C90" w:rsidRDefault="001F2C90" w:rsidP="002D0D24">
            <w:pPr>
              <w:pStyle w:val="NoSpacing"/>
              <w:rPr>
                <w:rFonts w:ascii="Arial" w:hAnsi="Arial" w:cs="Arial"/>
              </w:rPr>
            </w:pPr>
            <w:r>
              <w:rPr>
                <w:rFonts w:ascii="Arial" w:hAnsi="Arial" w:cs="Arial"/>
              </w:rPr>
              <w:t>1. Koolituste arv</w:t>
            </w:r>
            <w:bookmarkStart w:id="22" w:name="_GoBack"/>
            <w:bookmarkEnd w:id="22"/>
          </w:p>
          <w:p w:rsidR="001F2C90" w:rsidRDefault="001F2C90" w:rsidP="002D0D24">
            <w:pPr>
              <w:pStyle w:val="NoSpacing"/>
              <w:rPr>
                <w:rFonts w:ascii="Arial" w:hAnsi="Arial" w:cs="Arial"/>
              </w:rPr>
            </w:pPr>
            <w:r>
              <w:rPr>
                <w:rFonts w:ascii="Arial" w:hAnsi="Arial" w:cs="Arial"/>
              </w:rPr>
              <w:t>2. Osalejate arv</w:t>
            </w:r>
          </w:p>
          <w:p w:rsidR="001F2C90" w:rsidRPr="00350333" w:rsidRDefault="001F2C90" w:rsidP="002D0D24">
            <w:pPr>
              <w:pStyle w:val="NoSpacing"/>
              <w:rPr>
                <w:rFonts w:ascii="Arial" w:hAnsi="Arial" w:cs="Arial"/>
              </w:rPr>
            </w:pPr>
            <w:r>
              <w:rPr>
                <w:rFonts w:ascii="Arial" w:hAnsi="Arial" w:cs="Arial"/>
              </w:rPr>
              <w:t>3. Kinnisvaraarenduste tulem</w:t>
            </w:r>
          </w:p>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r>
              <w:rPr>
                <w:rFonts w:ascii="Arial" w:hAnsi="Arial" w:cs="Arial"/>
              </w:rPr>
              <w:t>Mõju hindamine – l</w:t>
            </w:r>
            <w:r w:rsidRPr="00350333">
              <w:rPr>
                <w:rFonts w:ascii="Arial" w:hAnsi="Arial" w:cs="Arial"/>
              </w:rPr>
              <w:t>iikmete rahulolu küsitlus</w:t>
            </w:r>
            <w:r>
              <w:rPr>
                <w:rFonts w:ascii="Arial" w:hAnsi="Arial" w:cs="Arial"/>
              </w:rPr>
              <w:t>ed</w:t>
            </w:r>
            <w:r w:rsidRPr="00350333">
              <w:rPr>
                <w:rFonts w:ascii="Arial" w:hAnsi="Arial" w:cs="Arial"/>
              </w:rPr>
              <w:t xml:space="preserve"> 2020, 2023, 2026</w:t>
            </w:r>
          </w:p>
          <w:p w:rsidR="001F2C90" w:rsidRPr="00350333" w:rsidRDefault="001F2C90" w:rsidP="00350333">
            <w:pPr>
              <w:pStyle w:val="NoSpacing"/>
              <w:rPr>
                <w:rFonts w:ascii="Arial" w:hAnsi="Arial" w:cs="Arial"/>
              </w:rPr>
            </w:pPr>
          </w:p>
        </w:tc>
      </w:tr>
      <w:tr w:rsidR="001F2C90" w:rsidRPr="00350333" w:rsidTr="00FA14BC">
        <w:tc>
          <w:tcPr>
            <w:tcW w:w="9493" w:type="dxa"/>
          </w:tcPr>
          <w:p w:rsidR="001F2C90" w:rsidRPr="00350333" w:rsidRDefault="001F2C90" w:rsidP="00350333">
            <w:pPr>
              <w:pStyle w:val="NoSpacing"/>
              <w:rPr>
                <w:rFonts w:ascii="Arial" w:hAnsi="Arial" w:cs="Arial"/>
              </w:rPr>
            </w:pPr>
          </w:p>
        </w:tc>
      </w:tr>
    </w:tbl>
    <w:p w:rsidR="001F2C90" w:rsidRPr="00350333" w:rsidRDefault="001F2C90" w:rsidP="00350333">
      <w:pPr>
        <w:pStyle w:val="NoSpacing"/>
        <w:rPr>
          <w:rFonts w:ascii="Arial" w:hAnsi="Arial" w:cs="Arial"/>
        </w:rPr>
      </w:pPr>
    </w:p>
    <w:p w:rsidR="001F2C90" w:rsidRPr="00350333" w:rsidRDefault="001F2C90" w:rsidP="00350333">
      <w:pPr>
        <w:pStyle w:val="NoSpacing"/>
        <w:rPr>
          <w:rFonts w:ascii="Arial" w:hAnsi="Arial" w:cs="Arial"/>
        </w:rPr>
      </w:pPr>
    </w:p>
    <w:sectPr w:rsidR="001F2C90" w:rsidRPr="00350333" w:rsidSect="00364CC9">
      <w:headerReference w:type="default" r:id="rId7"/>
      <w:footerReference w:type="even" r:id="rId8"/>
      <w:footerReference w:type="default" r:id="rId9"/>
      <w:pgSz w:w="12240" w:h="15840"/>
      <w:pgMar w:top="1276" w:right="1183"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C90" w:rsidRDefault="001F2C90">
      <w:r>
        <w:separator/>
      </w:r>
    </w:p>
  </w:endnote>
  <w:endnote w:type="continuationSeparator" w:id="0">
    <w:p w:rsidR="001F2C90" w:rsidRDefault="001F2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BA"/>
    <w:family w:val="modern"/>
    <w:pitch w:val="fixed"/>
    <w:sig w:usb0="E10002FF" w:usb1="4000FCFF" w:usb2="00000009" w:usb3="00000000" w:csb0="0000019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90" w:rsidRDefault="001F2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2C90" w:rsidRDefault="001F2C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90" w:rsidRDefault="001F2C90" w:rsidP="00A85227">
    <w:pPr>
      <w:pStyle w:val="Footer"/>
      <w:framePr w:wrap="around" w:vAnchor="text" w:hAnchor="page" w:x="6073" w:y="4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F2C90" w:rsidRDefault="001F2C90" w:rsidP="00FF22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C90" w:rsidRDefault="001F2C90">
      <w:r>
        <w:separator/>
      </w:r>
    </w:p>
  </w:footnote>
  <w:footnote w:type="continuationSeparator" w:id="0">
    <w:p w:rsidR="001F2C90" w:rsidRDefault="001F2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C90" w:rsidRDefault="001F2C90" w:rsidP="00BE691D">
    <w:pPr>
      <w:pStyle w:val="Header"/>
      <w:jc w:val="right"/>
      <w:rPr>
        <w:b/>
        <w:i/>
        <w:color w:val="7F7F7F"/>
      </w:rPr>
    </w:pPr>
    <w:r>
      <w:rPr>
        <w:b/>
        <w:i/>
        <w:color w:val="7F7F7F"/>
      </w:rPr>
      <w:t>Eesti Pimedate Liit – a</w:t>
    </w:r>
    <w:r w:rsidRPr="00A85227">
      <w:rPr>
        <w:b/>
        <w:i/>
        <w:color w:val="7F7F7F"/>
      </w:rPr>
      <w:t xml:space="preserve">rengukava </w:t>
    </w:r>
    <w:r>
      <w:rPr>
        <w:b/>
        <w:i/>
        <w:color w:val="7F7F7F"/>
      </w:rPr>
      <w:t>2021–2026</w:t>
    </w:r>
  </w:p>
  <w:p w:rsidR="001F2C90" w:rsidRPr="00A85227" w:rsidRDefault="001F2C90" w:rsidP="00BE691D">
    <w:pPr>
      <w:pStyle w:val="Header"/>
      <w:jc w:val="center"/>
      <w:rPr>
        <w:b/>
        <w:i/>
        <w:color w:val="7F7F7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FFFFFF1D"/>
    <w:multiLevelType w:val="multilevel"/>
    <w:tmpl w:val="76F286B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A1FEF"/>
    <w:multiLevelType w:val="hybridMultilevel"/>
    <w:tmpl w:val="8F0EB16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035D447F"/>
    <w:multiLevelType w:val="hybridMultilevel"/>
    <w:tmpl w:val="FFD63964"/>
    <w:lvl w:ilvl="0" w:tplc="622A5918">
      <w:start w:val="1"/>
      <w:numFmt w:val="bullet"/>
      <w:lvlText w:val="*"/>
      <w:lvlJc w:val="left"/>
      <w:pPr>
        <w:ind w:left="360" w:hanging="360"/>
      </w:pPr>
      <w:rPr>
        <w:rFonts w:ascii="Consolas" w:hAnsi="Consolas" w:hint="default"/>
        <w:b/>
        <w:i w:val="0"/>
        <w:sz w:val="24"/>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nsid w:val="06F4014F"/>
    <w:multiLevelType w:val="hybridMultilevel"/>
    <w:tmpl w:val="C72C5C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78D4FC7"/>
    <w:multiLevelType w:val="hybridMultilevel"/>
    <w:tmpl w:val="A7642EC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nsid w:val="0B04436C"/>
    <w:multiLevelType w:val="hybridMultilevel"/>
    <w:tmpl w:val="709A652C"/>
    <w:lvl w:ilvl="0" w:tplc="04250001">
      <w:start w:val="1"/>
      <w:numFmt w:val="bullet"/>
      <w:lvlText w:val=""/>
      <w:lvlJc w:val="left"/>
      <w:pPr>
        <w:ind w:left="720" w:hanging="360"/>
      </w:pPr>
      <w:rPr>
        <w:rFonts w:ascii="Symbol" w:hAnsi="Symbol" w:hint="default"/>
        <w:b/>
        <w:i w:val="0"/>
        <w:sz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B416313"/>
    <w:multiLevelType w:val="hybridMultilevel"/>
    <w:tmpl w:val="3832474A"/>
    <w:lvl w:ilvl="0" w:tplc="622A5918">
      <w:start w:val="1"/>
      <w:numFmt w:val="bullet"/>
      <w:lvlText w:val="*"/>
      <w:lvlJc w:val="left"/>
      <w:pPr>
        <w:ind w:left="360" w:hanging="360"/>
      </w:pPr>
      <w:rPr>
        <w:rFonts w:ascii="Consolas" w:hAnsi="Consolas" w:hint="default"/>
        <w:b/>
        <w:i w:val="0"/>
        <w:sz w:val="24"/>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nsid w:val="0D797FFC"/>
    <w:multiLevelType w:val="hybridMultilevel"/>
    <w:tmpl w:val="91E43ADE"/>
    <w:lvl w:ilvl="0" w:tplc="75B2C6B8">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8">
    <w:nsid w:val="0DEC55DA"/>
    <w:multiLevelType w:val="hybridMultilevel"/>
    <w:tmpl w:val="24A40974"/>
    <w:lvl w:ilvl="0" w:tplc="622A5918">
      <w:start w:val="1"/>
      <w:numFmt w:val="bullet"/>
      <w:lvlText w:val="*"/>
      <w:lvlJc w:val="left"/>
      <w:pPr>
        <w:ind w:left="720" w:hanging="360"/>
      </w:pPr>
      <w:rPr>
        <w:rFonts w:ascii="Consolas" w:hAnsi="Consolas" w:hint="default"/>
        <w:b/>
        <w:i w:val="0"/>
        <w:sz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0EA324D0"/>
    <w:multiLevelType w:val="hybridMultilevel"/>
    <w:tmpl w:val="F18C1CE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nsid w:val="11993B90"/>
    <w:multiLevelType w:val="hybridMultilevel"/>
    <w:tmpl w:val="85D847E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nsid w:val="16014F87"/>
    <w:multiLevelType w:val="hybridMultilevel"/>
    <w:tmpl w:val="58BA2DEA"/>
    <w:lvl w:ilvl="0" w:tplc="04250015">
      <w:start w:val="1"/>
      <w:numFmt w:val="upperLetter"/>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nsid w:val="1A276F55"/>
    <w:multiLevelType w:val="hybridMultilevel"/>
    <w:tmpl w:val="D2E07704"/>
    <w:lvl w:ilvl="0" w:tplc="622A5918">
      <w:start w:val="1"/>
      <w:numFmt w:val="bullet"/>
      <w:lvlText w:val="*"/>
      <w:lvlJc w:val="left"/>
      <w:pPr>
        <w:ind w:left="360" w:hanging="360"/>
      </w:pPr>
      <w:rPr>
        <w:rFonts w:ascii="Consolas" w:hAnsi="Consolas" w:hint="default"/>
        <w:b/>
        <w:i w:val="0"/>
        <w:sz w:val="24"/>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nsid w:val="212E2375"/>
    <w:multiLevelType w:val="hybridMultilevel"/>
    <w:tmpl w:val="F426FDD4"/>
    <w:lvl w:ilvl="0" w:tplc="622A5918">
      <w:start w:val="1"/>
      <w:numFmt w:val="bullet"/>
      <w:lvlText w:val="*"/>
      <w:lvlJc w:val="left"/>
      <w:pPr>
        <w:ind w:left="720" w:hanging="360"/>
      </w:pPr>
      <w:rPr>
        <w:rFonts w:ascii="Consolas" w:hAnsi="Consolas" w:hint="default"/>
        <w:b/>
        <w:i w:val="0"/>
        <w:sz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21BE3D2C"/>
    <w:multiLevelType w:val="hybridMultilevel"/>
    <w:tmpl w:val="0AE6585C"/>
    <w:lvl w:ilvl="0" w:tplc="0425000D">
      <w:start w:val="1"/>
      <w:numFmt w:val="bullet"/>
      <w:lvlText w:val=""/>
      <w:lvlJc w:val="left"/>
      <w:pPr>
        <w:ind w:left="360" w:hanging="360"/>
      </w:pPr>
      <w:rPr>
        <w:rFonts w:ascii="Wingdings" w:hAnsi="Wingdings" w:hint="default"/>
        <w:color w:val="auto"/>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nsid w:val="255B594B"/>
    <w:multiLevelType w:val="hybridMultilevel"/>
    <w:tmpl w:val="5C2C7480"/>
    <w:lvl w:ilvl="0" w:tplc="0425000F">
      <w:start w:val="1"/>
      <w:numFmt w:val="decimal"/>
      <w:lvlText w:val="%1."/>
      <w:lvlJc w:val="left"/>
      <w:pPr>
        <w:tabs>
          <w:tab w:val="num" w:pos="720"/>
        </w:tabs>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nsid w:val="25DA530E"/>
    <w:multiLevelType w:val="hybridMultilevel"/>
    <w:tmpl w:val="2B64FB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26F11CC3"/>
    <w:multiLevelType w:val="hybridMultilevel"/>
    <w:tmpl w:val="423AF7EC"/>
    <w:lvl w:ilvl="0" w:tplc="E85EEFF6">
      <w:start w:val="1"/>
      <w:numFmt w:val="bullet"/>
      <w:suff w:val="space"/>
      <w:lvlText w:val=""/>
      <w:lvlJc w:val="left"/>
      <w:pPr>
        <w:ind w:left="510" w:hanging="34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2D333DA4"/>
    <w:multiLevelType w:val="hybridMultilevel"/>
    <w:tmpl w:val="F10E6D1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nsid w:val="2D961DE0"/>
    <w:multiLevelType w:val="hybridMultilevel"/>
    <w:tmpl w:val="8D928592"/>
    <w:lvl w:ilvl="0" w:tplc="622A5918">
      <w:start w:val="1"/>
      <w:numFmt w:val="bullet"/>
      <w:lvlText w:val="*"/>
      <w:lvlJc w:val="left"/>
      <w:pPr>
        <w:ind w:left="360" w:hanging="360"/>
      </w:pPr>
      <w:rPr>
        <w:rFonts w:ascii="Consolas" w:hAnsi="Consolas" w:hint="default"/>
        <w:b/>
        <w:i w:val="0"/>
        <w:sz w:val="24"/>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nsid w:val="2F406ADA"/>
    <w:multiLevelType w:val="hybridMultilevel"/>
    <w:tmpl w:val="D8388F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20A6A2B"/>
    <w:multiLevelType w:val="hybridMultilevel"/>
    <w:tmpl w:val="860CFBBE"/>
    <w:lvl w:ilvl="0" w:tplc="622A5918">
      <w:start w:val="1"/>
      <w:numFmt w:val="bullet"/>
      <w:lvlText w:val="*"/>
      <w:lvlJc w:val="left"/>
      <w:pPr>
        <w:ind w:left="360" w:hanging="360"/>
      </w:pPr>
      <w:rPr>
        <w:rFonts w:ascii="Consolas" w:hAnsi="Consolas" w:hint="default"/>
        <w:b/>
        <w:i w:val="0"/>
        <w:sz w:val="24"/>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nsid w:val="33613F86"/>
    <w:multiLevelType w:val="hybridMultilevel"/>
    <w:tmpl w:val="6906892E"/>
    <w:lvl w:ilvl="0" w:tplc="622A5918">
      <w:start w:val="1"/>
      <w:numFmt w:val="bullet"/>
      <w:lvlText w:val="*"/>
      <w:lvlJc w:val="left"/>
      <w:pPr>
        <w:ind w:left="360" w:hanging="360"/>
      </w:pPr>
      <w:rPr>
        <w:rFonts w:ascii="Consolas" w:hAnsi="Consolas" w:hint="default"/>
        <w:b/>
        <w:i w:val="0"/>
        <w:sz w:val="24"/>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nsid w:val="389A18B0"/>
    <w:multiLevelType w:val="hybridMultilevel"/>
    <w:tmpl w:val="7EF01B12"/>
    <w:lvl w:ilvl="0" w:tplc="622A5918">
      <w:start w:val="1"/>
      <w:numFmt w:val="bullet"/>
      <w:lvlText w:val="*"/>
      <w:lvlJc w:val="left"/>
      <w:pPr>
        <w:ind w:left="360" w:hanging="360"/>
      </w:pPr>
      <w:rPr>
        <w:rFonts w:ascii="Consolas" w:hAnsi="Consolas" w:hint="default"/>
        <w:b/>
        <w:i w:val="0"/>
        <w:sz w:val="24"/>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4">
    <w:nsid w:val="396C2587"/>
    <w:multiLevelType w:val="hybridMultilevel"/>
    <w:tmpl w:val="A86A79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3B6970CF"/>
    <w:multiLevelType w:val="multilevel"/>
    <w:tmpl w:val="2B56DD4C"/>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3EE10B10"/>
    <w:multiLevelType w:val="hybridMultilevel"/>
    <w:tmpl w:val="1932DAEA"/>
    <w:lvl w:ilvl="0" w:tplc="622A5918">
      <w:start w:val="1"/>
      <w:numFmt w:val="bullet"/>
      <w:lvlText w:val="*"/>
      <w:lvlJc w:val="left"/>
      <w:pPr>
        <w:ind w:left="360" w:hanging="360"/>
      </w:pPr>
      <w:rPr>
        <w:rFonts w:ascii="Consolas" w:hAnsi="Consolas" w:hint="default"/>
        <w:b/>
        <w:i w:val="0"/>
        <w:sz w:val="24"/>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nsid w:val="3F0A239E"/>
    <w:multiLevelType w:val="hybridMultilevel"/>
    <w:tmpl w:val="3120E8F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nsid w:val="4223091D"/>
    <w:multiLevelType w:val="hybridMultilevel"/>
    <w:tmpl w:val="ABE85C64"/>
    <w:lvl w:ilvl="0" w:tplc="083AD75C">
      <w:start w:val="1"/>
      <w:numFmt w:val="bullet"/>
      <w:suff w:val="space"/>
      <w:lvlText w:val=""/>
      <w:lvlJc w:val="left"/>
      <w:pPr>
        <w:ind w:left="567" w:hanging="207"/>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42771699"/>
    <w:multiLevelType w:val="hybridMultilevel"/>
    <w:tmpl w:val="0EFC278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nsid w:val="431076A1"/>
    <w:multiLevelType w:val="hybridMultilevel"/>
    <w:tmpl w:val="04FA3BE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1">
    <w:nsid w:val="449678FD"/>
    <w:multiLevelType w:val="hybridMultilevel"/>
    <w:tmpl w:val="9DCC351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nsid w:val="4C615A9F"/>
    <w:multiLevelType w:val="hybridMultilevel"/>
    <w:tmpl w:val="8340CA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4D283D5B"/>
    <w:multiLevelType w:val="hybridMultilevel"/>
    <w:tmpl w:val="4252A2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nsid w:val="4F970816"/>
    <w:multiLevelType w:val="hybridMultilevel"/>
    <w:tmpl w:val="E62260E2"/>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5">
    <w:nsid w:val="5B407432"/>
    <w:multiLevelType w:val="hybridMultilevel"/>
    <w:tmpl w:val="FE0251C2"/>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nsid w:val="62732326"/>
    <w:multiLevelType w:val="hybridMultilevel"/>
    <w:tmpl w:val="3886F88C"/>
    <w:lvl w:ilvl="0" w:tplc="622A5918">
      <w:start w:val="1"/>
      <w:numFmt w:val="bullet"/>
      <w:lvlText w:val="*"/>
      <w:lvlJc w:val="left"/>
      <w:pPr>
        <w:ind w:left="720" w:hanging="360"/>
      </w:pPr>
      <w:rPr>
        <w:rFonts w:ascii="Consolas" w:hAnsi="Consolas" w:hint="default"/>
        <w:b/>
        <w:i w:val="0"/>
        <w:sz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63284A5A"/>
    <w:multiLevelType w:val="hybridMultilevel"/>
    <w:tmpl w:val="469AFB0C"/>
    <w:lvl w:ilvl="0" w:tplc="04250015">
      <w:start w:val="1"/>
      <w:numFmt w:val="upperLetter"/>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nsid w:val="63F33E3E"/>
    <w:multiLevelType w:val="hybridMultilevel"/>
    <w:tmpl w:val="008A2658"/>
    <w:lvl w:ilvl="0" w:tplc="622A5918">
      <w:start w:val="1"/>
      <w:numFmt w:val="bullet"/>
      <w:lvlText w:val="*"/>
      <w:lvlJc w:val="left"/>
      <w:pPr>
        <w:ind w:left="720" w:hanging="360"/>
      </w:pPr>
      <w:rPr>
        <w:rFonts w:ascii="Consolas" w:hAnsi="Consolas" w:hint="default"/>
        <w:b/>
        <w:i w:val="0"/>
        <w:sz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68804E8D"/>
    <w:multiLevelType w:val="hybridMultilevel"/>
    <w:tmpl w:val="72BAC96A"/>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40">
    <w:nsid w:val="6945511C"/>
    <w:multiLevelType w:val="hybridMultilevel"/>
    <w:tmpl w:val="C4A0DBB8"/>
    <w:lvl w:ilvl="0" w:tplc="622A5918">
      <w:start w:val="1"/>
      <w:numFmt w:val="bullet"/>
      <w:lvlText w:val="*"/>
      <w:lvlJc w:val="left"/>
      <w:pPr>
        <w:ind w:left="720" w:hanging="360"/>
      </w:pPr>
      <w:rPr>
        <w:rFonts w:ascii="Consolas" w:hAnsi="Consolas" w:hint="default"/>
        <w:b/>
        <w:i w:val="0"/>
        <w:sz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nsid w:val="6C2C28D5"/>
    <w:multiLevelType w:val="hybridMultilevel"/>
    <w:tmpl w:val="3AFE73E2"/>
    <w:lvl w:ilvl="0" w:tplc="622A5918">
      <w:start w:val="1"/>
      <w:numFmt w:val="bullet"/>
      <w:lvlText w:val="*"/>
      <w:lvlJc w:val="left"/>
      <w:pPr>
        <w:ind w:left="360" w:hanging="360"/>
      </w:pPr>
      <w:rPr>
        <w:rFonts w:ascii="Consolas" w:hAnsi="Consolas" w:hint="default"/>
        <w:b/>
        <w:i w:val="0"/>
        <w:sz w:val="24"/>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2">
    <w:nsid w:val="74F3598F"/>
    <w:multiLevelType w:val="hybridMultilevel"/>
    <w:tmpl w:val="AEFC9BB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3">
    <w:nsid w:val="7850674B"/>
    <w:multiLevelType w:val="multilevel"/>
    <w:tmpl w:val="DF3460D0"/>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nsid w:val="79173A38"/>
    <w:multiLevelType w:val="hybridMultilevel"/>
    <w:tmpl w:val="5D4804CE"/>
    <w:lvl w:ilvl="0" w:tplc="622A5918">
      <w:start w:val="1"/>
      <w:numFmt w:val="bullet"/>
      <w:lvlText w:val="*"/>
      <w:lvlJc w:val="left"/>
      <w:pPr>
        <w:ind w:left="720" w:hanging="360"/>
      </w:pPr>
      <w:rPr>
        <w:rFonts w:ascii="Consolas" w:hAnsi="Consolas" w:hint="default"/>
        <w:b/>
        <w:i w:val="0"/>
        <w:sz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nsid w:val="79CD1360"/>
    <w:multiLevelType w:val="hybridMultilevel"/>
    <w:tmpl w:val="0EF882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nsid w:val="7DC67A20"/>
    <w:multiLevelType w:val="hybridMultilevel"/>
    <w:tmpl w:val="340633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30"/>
  </w:num>
  <w:num w:numId="4">
    <w:abstractNumId w:val="29"/>
  </w:num>
  <w:num w:numId="5">
    <w:abstractNumId w:val="27"/>
  </w:num>
  <w:num w:numId="6">
    <w:abstractNumId w:val="14"/>
  </w:num>
  <w:num w:numId="7">
    <w:abstractNumId w:val="21"/>
  </w:num>
  <w:num w:numId="8">
    <w:abstractNumId w:val="19"/>
  </w:num>
  <w:num w:numId="9">
    <w:abstractNumId w:val="41"/>
  </w:num>
  <w:num w:numId="10">
    <w:abstractNumId w:val="26"/>
  </w:num>
  <w:num w:numId="11">
    <w:abstractNumId w:val="2"/>
  </w:num>
  <w:num w:numId="12">
    <w:abstractNumId w:val="34"/>
  </w:num>
  <w:num w:numId="13">
    <w:abstractNumId w:val="12"/>
  </w:num>
  <w:num w:numId="14">
    <w:abstractNumId w:val="22"/>
  </w:num>
  <w:num w:numId="15">
    <w:abstractNumId w:val="6"/>
  </w:num>
  <w:num w:numId="16">
    <w:abstractNumId w:val="23"/>
  </w:num>
  <w:num w:numId="17">
    <w:abstractNumId w:val="39"/>
  </w:num>
  <w:num w:numId="18">
    <w:abstractNumId w:val="35"/>
  </w:num>
  <w:num w:numId="19">
    <w:abstractNumId w:val="7"/>
  </w:num>
  <w:num w:numId="20">
    <w:abstractNumId w:val="18"/>
  </w:num>
  <w:num w:numId="21">
    <w:abstractNumId w:val="0"/>
  </w:num>
  <w:num w:numId="22">
    <w:abstractNumId w:val="25"/>
  </w:num>
  <w:num w:numId="23">
    <w:abstractNumId w:val="43"/>
  </w:num>
  <w:num w:numId="24">
    <w:abstractNumId w:val="20"/>
  </w:num>
  <w:num w:numId="25">
    <w:abstractNumId w:val="42"/>
  </w:num>
  <w:num w:numId="26">
    <w:abstractNumId w:val="46"/>
  </w:num>
  <w:num w:numId="27">
    <w:abstractNumId w:val="17"/>
  </w:num>
  <w:num w:numId="28">
    <w:abstractNumId w:val="28"/>
  </w:num>
  <w:num w:numId="29">
    <w:abstractNumId w:val="37"/>
  </w:num>
  <w:num w:numId="30">
    <w:abstractNumId w:val="11"/>
  </w:num>
  <w:num w:numId="31">
    <w:abstractNumId w:val="3"/>
  </w:num>
  <w:num w:numId="32">
    <w:abstractNumId w:val="16"/>
  </w:num>
  <w:num w:numId="33">
    <w:abstractNumId w:val="24"/>
  </w:num>
  <w:num w:numId="34">
    <w:abstractNumId w:val="10"/>
  </w:num>
  <w:num w:numId="35">
    <w:abstractNumId w:val="15"/>
  </w:num>
  <w:num w:numId="36">
    <w:abstractNumId w:val="1"/>
  </w:num>
  <w:num w:numId="37">
    <w:abstractNumId w:val="4"/>
  </w:num>
  <w:num w:numId="38">
    <w:abstractNumId w:val="32"/>
  </w:num>
  <w:num w:numId="39">
    <w:abstractNumId w:val="45"/>
  </w:num>
  <w:num w:numId="40">
    <w:abstractNumId w:val="33"/>
  </w:num>
  <w:num w:numId="41">
    <w:abstractNumId w:val="36"/>
  </w:num>
  <w:num w:numId="42">
    <w:abstractNumId w:val="38"/>
  </w:num>
  <w:num w:numId="43">
    <w:abstractNumId w:val="13"/>
  </w:num>
  <w:num w:numId="44">
    <w:abstractNumId w:val="8"/>
  </w:num>
  <w:num w:numId="45">
    <w:abstractNumId w:val="40"/>
  </w:num>
  <w:num w:numId="46">
    <w:abstractNumId w:val="5"/>
  </w:num>
  <w:num w:numId="47">
    <w:abstractNumId w:val="4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embedSystemFonts/>
  <w:stylePaneFormatFilter w:val="3F01"/>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164"/>
    <w:rsid w:val="00003F47"/>
    <w:rsid w:val="00003F78"/>
    <w:rsid w:val="0000523E"/>
    <w:rsid w:val="00006972"/>
    <w:rsid w:val="000108F0"/>
    <w:rsid w:val="000234B2"/>
    <w:rsid w:val="00024650"/>
    <w:rsid w:val="00030E53"/>
    <w:rsid w:val="00036E64"/>
    <w:rsid w:val="000428AF"/>
    <w:rsid w:val="00046031"/>
    <w:rsid w:val="00056280"/>
    <w:rsid w:val="000609DD"/>
    <w:rsid w:val="00070D61"/>
    <w:rsid w:val="000730C3"/>
    <w:rsid w:val="000736EB"/>
    <w:rsid w:val="00074369"/>
    <w:rsid w:val="000867B8"/>
    <w:rsid w:val="00087D65"/>
    <w:rsid w:val="0009484D"/>
    <w:rsid w:val="000B5444"/>
    <w:rsid w:val="000C13DC"/>
    <w:rsid w:val="000D1CB0"/>
    <w:rsid w:val="000D4096"/>
    <w:rsid w:val="000D5C64"/>
    <w:rsid w:val="000E02D2"/>
    <w:rsid w:val="000F6244"/>
    <w:rsid w:val="00100106"/>
    <w:rsid w:val="00103144"/>
    <w:rsid w:val="001068B9"/>
    <w:rsid w:val="0011227C"/>
    <w:rsid w:val="001134E9"/>
    <w:rsid w:val="001261E0"/>
    <w:rsid w:val="001506D2"/>
    <w:rsid w:val="00166D15"/>
    <w:rsid w:val="00170331"/>
    <w:rsid w:val="00175469"/>
    <w:rsid w:val="001754AB"/>
    <w:rsid w:val="001762D7"/>
    <w:rsid w:val="0018696E"/>
    <w:rsid w:val="00195739"/>
    <w:rsid w:val="001A26DD"/>
    <w:rsid w:val="001A4038"/>
    <w:rsid w:val="001A53FA"/>
    <w:rsid w:val="001B58FA"/>
    <w:rsid w:val="001C392C"/>
    <w:rsid w:val="001D7577"/>
    <w:rsid w:val="001F2C90"/>
    <w:rsid w:val="00200912"/>
    <w:rsid w:val="00201C08"/>
    <w:rsid w:val="0020765D"/>
    <w:rsid w:val="00227270"/>
    <w:rsid w:val="0022762A"/>
    <w:rsid w:val="002369F6"/>
    <w:rsid w:val="002406B5"/>
    <w:rsid w:val="00241389"/>
    <w:rsid w:val="002464F0"/>
    <w:rsid w:val="0024681E"/>
    <w:rsid w:val="00250A67"/>
    <w:rsid w:val="0027120D"/>
    <w:rsid w:val="00275A6A"/>
    <w:rsid w:val="00275F61"/>
    <w:rsid w:val="00276D7B"/>
    <w:rsid w:val="00287D69"/>
    <w:rsid w:val="002A0BEA"/>
    <w:rsid w:val="002A460C"/>
    <w:rsid w:val="002B53C5"/>
    <w:rsid w:val="002B7A89"/>
    <w:rsid w:val="002B7E9A"/>
    <w:rsid w:val="002C796D"/>
    <w:rsid w:val="002D0D24"/>
    <w:rsid w:val="002D22BC"/>
    <w:rsid w:val="002D540C"/>
    <w:rsid w:val="002D6366"/>
    <w:rsid w:val="002D7AAB"/>
    <w:rsid w:val="002E4FB7"/>
    <w:rsid w:val="002E61C4"/>
    <w:rsid w:val="00315220"/>
    <w:rsid w:val="00321CCD"/>
    <w:rsid w:val="003225D2"/>
    <w:rsid w:val="0032319E"/>
    <w:rsid w:val="0033078B"/>
    <w:rsid w:val="00337118"/>
    <w:rsid w:val="0034372F"/>
    <w:rsid w:val="00344FBF"/>
    <w:rsid w:val="00350333"/>
    <w:rsid w:val="00357E6D"/>
    <w:rsid w:val="00361842"/>
    <w:rsid w:val="00364CC9"/>
    <w:rsid w:val="003668B8"/>
    <w:rsid w:val="00372B8D"/>
    <w:rsid w:val="003A23F1"/>
    <w:rsid w:val="003A77F3"/>
    <w:rsid w:val="003B0203"/>
    <w:rsid w:val="003B294B"/>
    <w:rsid w:val="003D1F06"/>
    <w:rsid w:val="003D39DB"/>
    <w:rsid w:val="003D6434"/>
    <w:rsid w:val="003F5C7F"/>
    <w:rsid w:val="00421A4C"/>
    <w:rsid w:val="00426C54"/>
    <w:rsid w:val="004308F5"/>
    <w:rsid w:val="004335AD"/>
    <w:rsid w:val="00440CBF"/>
    <w:rsid w:val="00440E60"/>
    <w:rsid w:val="004415F3"/>
    <w:rsid w:val="00441740"/>
    <w:rsid w:val="00451296"/>
    <w:rsid w:val="0045437A"/>
    <w:rsid w:val="004554F3"/>
    <w:rsid w:val="004643CA"/>
    <w:rsid w:val="00467B82"/>
    <w:rsid w:val="00470A9D"/>
    <w:rsid w:val="00484BD0"/>
    <w:rsid w:val="00491535"/>
    <w:rsid w:val="00497E0B"/>
    <w:rsid w:val="004A15A2"/>
    <w:rsid w:val="004B2B73"/>
    <w:rsid w:val="004B607B"/>
    <w:rsid w:val="004B6A85"/>
    <w:rsid w:val="004C4AC5"/>
    <w:rsid w:val="0051320B"/>
    <w:rsid w:val="00514A71"/>
    <w:rsid w:val="00515107"/>
    <w:rsid w:val="00517187"/>
    <w:rsid w:val="0053466C"/>
    <w:rsid w:val="00536256"/>
    <w:rsid w:val="00550BF4"/>
    <w:rsid w:val="005535E2"/>
    <w:rsid w:val="005537CB"/>
    <w:rsid w:val="00567FEB"/>
    <w:rsid w:val="00574CDD"/>
    <w:rsid w:val="00577018"/>
    <w:rsid w:val="00577462"/>
    <w:rsid w:val="00585B39"/>
    <w:rsid w:val="00590F27"/>
    <w:rsid w:val="00597ACB"/>
    <w:rsid w:val="005B3799"/>
    <w:rsid w:val="005B4D10"/>
    <w:rsid w:val="005B6F66"/>
    <w:rsid w:val="005C0A59"/>
    <w:rsid w:val="005C5BFA"/>
    <w:rsid w:val="005C75EC"/>
    <w:rsid w:val="005D176A"/>
    <w:rsid w:val="005D1F93"/>
    <w:rsid w:val="005D7A4F"/>
    <w:rsid w:val="005E5956"/>
    <w:rsid w:val="005F2AAC"/>
    <w:rsid w:val="00600406"/>
    <w:rsid w:val="006048B7"/>
    <w:rsid w:val="00610557"/>
    <w:rsid w:val="00614013"/>
    <w:rsid w:val="00616CF0"/>
    <w:rsid w:val="0062191D"/>
    <w:rsid w:val="00626244"/>
    <w:rsid w:val="00627306"/>
    <w:rsid w:val="006407D6"/>
    <w:rsid w:val="00640BA1"/>
    <w:rsid w:val="006465EE"/>
    <w:rsid w:val="0065192A"/>
    <w:rsid w:val="00657A7B"/>
    <w:rsid w:val="0067757D"/>
    <w:rsid w:val="00684B0A"/>
    <w:rsid w:val="006A1207"/>
    <w:rsid w:val="006B2EEA"/>
    <w:rsid w:val="006B3D9A"/>
    <w:rsid w:val="006B48D9"/>
    <w:rsid w:val="006B54C6"/>
    <w:rsid w:val="006C0439"/>
    <w:rsid w:val="006C365A"/>
    <w:rsid w:val="006C52FC"/>
    <w:rsid w:val="006D5745"/>
    <w:rsid w:val="006E5D40"/>
    <w:rsid w:val="006F41C1"/>
    <w:rsid w:val="006F5573"/>
    <w:rsid w:val="006F679C"/>
    <w:rsid w:val="00703D02"/>
    <w:rsid w:val="007213FD"/>
    <w:rsid w:val="00724339"/>
    <w:rsid w:val="007327AE"/>
    <w:rsid w:val="00736F18"/>
    <w:rsid w:val="00742FA5"/>
    <w:rsid w:val="00757649"/>
    <w:rsid w:val="00757EC6"/>
    <w:rsid w:val="00761824"/>
    <w:rsid w:val="0076561F"/>
    <w:rsid w:val="00770CAC"/>
    <w:rsid w:val="00773665"/>
    <w:rsid w:val="00773A8D"/>
    <w:rsid w:val="007811A4"/>
    <w:rsid w:val="007829B5"/>
    <w:rsid w:val="007A47E4"/>
    <w:rsid w:val="007B16A6"/>
    <w:rsid w:val="007B61BE"/>
    <w:rsid w:val="007C091A"/>
    <w:rsid w:val="007D1148"/>
    <w:rsid w:val="007D6856"/>
    <w:rsid w:val="007E0AC7"/>
    <w:rsid w:val="007E2410"/>
    <w:rsid w:val="007E6FC6"/>
    <w:rsid w:val="00801805"/>
    <w:rsid w:val="00802291"/>
    <w:rsid w:val="00816FF7"/>
    <w:rsid w:val="008215E1"/>
    <w:rsid w:val="00832BC8"/>
    <w:rsid w:val="00847041"/>
    <w:rsid w:val="00847C02"/>
    <w:rsid w:val="008560CD"/>
    <w:rsid w:val="00860923"/>
    <w:rsid w:val="00864404"/>
    <w:rsid w:val="00864D30"/>
    <w:rsid w:val="00877125"/>
    <w:rsid w:val="00882B2B"/>
    <w:rsid w:val="00882C43"/>
    <w:rsid w:val="0089269D"/>
    <w:rsid w:val="008A3751"/>
    <w:rsid w:val="008A733E"/>
    <w:rsid w:val="008B1338"/>
    <w:rsid w:val="008B2C09"/>
    <w:rsid w:val="008B610E"/>
    <w:rsid w:val="008D2B8B"/>
    <w:rsid w:val="008D5D65"/>
    <w:rsid w:val="008F2D09"/>
    <w:rsid w:val="0090332D"/>
    <w:rsid w:val="00910AA3"/>
    <w:rsid w:val="00924D73"/>
    <w:rsid w:val="009345A6"/>
    <w:rsid w:val="00954912"/>
    <w:rsid w:val="00966DA0"/>
    <w:rsid w:val="009827AE"/>
    <w:rsid w:val="009871AC"/>
    <w:rsid w:val="00995836"/>
    <w:rsid w:val="009A33EC"/>
    <w:rsid w:val="009A6915"/>
    <w:rsid w:val="009B18F9"/>
    <w:rsid w:val="009B4947"/>
    <w:rsid w:val="009C10D3"/>
    <w:rsid w:val="009D0C31"/>
    <w:rsid w:val="009E2164"/>
    <w:rsid w:val="009E56A3"/>
    <w:rsid w:val="009E594D"/>
    <w:rsid w:val="009F0058"/>
    <w:rsid w:val="00A00601"/>
    <w:rsid w:val="00A02930"/>
    <w:rsid w:val="00A071BB"/>
    <w:rsid w:val="00A128C3"/>
    <w:rsid w:val="00A166CA"/>
    <w:rsid w:val="00A40731"/>
    <w:rsid w:val="00A45B0C"/>
    <w:rsid w:val="00A54CFB"/>
    <w:rsid w:val="00A60787"/>
    <w:rsid w:val="00A664B5"/>
    <w:rsid w:val="00A74A50"/>
    <w:rsid w:val="00A83086"/>
    <w:rsid w:val="00A85227"/>
    <w:rsid w:val="00A95144"/>
    <w:rsid w:val="00A9793C"/>
    <w:rsid w:val="00AA257A"/>
    <w:rsid w:val="00AA2829"/>
    <w:rsid w:val="00AA7500"/>
    <w:rsid w:val="00AB4267"/>
    <w:rsid w:val="00AB446F"/>
    <w:rsid w:val="00AB78CB"/>
    <w:rsid w:val="00AC4AB0"/>
    <w:rsid w:val="00AD4233"/>
    <w:rsid w:val="00AE6810"/>
    <w:rsid w:val="00AE730C"/>
    <w:rsid w:val="00B130AA"/>
    <w:rsid w:val="00B1399A"/>
    <w:rsid w:val="00B2267B"/>
    <w:rsid w:val="00B2597F"/>
    <w:rsid w:val="00B266E9"/>
    <w:rsid w:val="00B27784"/>
    <w:rsid w:val="00B326A0"/>
    <w:rsid w:val="00B36912"/>
    <w:rsid w:val="00B36992"/>
    <w:rsid w:val="00B440E1"/>
    <w:rsid w:val="00B452CD"/>
    <w:rsid w:val="00B4729F"/>
    <w:rsid w:val="00B5404D"/>
    <w:rsid w:val="00B546C4"/>
    <w:rsid w:val="00B62F82"/>
    <w:rsid w:val="00B64E91"/>
    <w:rsid w:val="00B66297"/>
    <w:rsid w:val="00B743D3"/>
    <w:rsid w:val="00B859F2"/>
    <w:rsid w:val="00BA0E86"/>
    <w:rsid w:val="00BC69CC"/>
    <w:rsid w:val="00BD35EB"/>
    <w:rsid w:val="00BE1806"/>
    <w:rsid w:val="00BE338B"/>
    <w:rsid w:val="00BE691D"/>
    <w:rsid w:val="00BF324F"/>
    <w:rsid w:val="00BF3C35"/>
    <w:rsid w:val="00BF62FC"/>
    <w:rsid w:val="00C004DA"/>
    <w:rsid w:val="00C124E2"/>
    <w:rsid w:val="00C130A0"/>
    <w:rsid w:val="00C21300"/>
    <w:rsid w:val="00C2717B"/>
    <w:rsid w:val="00C27189"/>
    <w:rsid w:val="00C37317"/>
    <w:rsid w:val="00C42D21"/>
    <w:rsid w:val="00C502B7"/>
    <w:rsid w:val="00C51E23"/>
    <w:rsid w:val="00C60BDA"/>
    <w:rsid w:val="00C65967"/>
    <w:rsid w:val="00C66E1E"/>
    <w:rsid w:val="00C8382B"/>
    <w:rsid w:val="00C94883"/>
    <w:rsid w:val="00C97D19"/>
    <w:rsid w:val="00CA4E8A"/>
    <w:rsid w:val="00CA7459"/>
    <w:rsid w:val="00CB3AA8"/>
    <w:rsid w:val="00CB7B9B"/>
    <w:rsid w:val="00CC14E9"/>
    <w:rsid w:val="00CD3821"/>
    <w:rsid w:val="00CE2C57"/>
    <w:rsid w:val="00CF288D"/>
    <w:rsid w:val="00D0347F"/>
    <w:rsid w:val="00D07B4F"/>
    <w:rsid w:val="00D22183"/>
    <w:rsid w:val="00D55CE6"/>
    <w:rsid w:val="00D56FE9"/>
    <w:rsid w:val="00D5704D"/>
    <w:rsid w:val="00D64080"/>
    <w:rsid w:val="00D70BA2"/>
    <w:rsid w:val="00D955D5"/>
    <w:rsid w:val="00D95B9C"/>
    <w:rsid w:val="00DA6EBE"/>
    <w:rsid w:val="00DB1F97"/>
    <w:rsid w:val="00DB3FD9"/>
    <w:rsid w:val="00DC0892"/>
    <w:rsid w:val="00DC733F"/>
    <w:rsid w:val="00DD1CE5"/>
    <w:rsid w:val="00DD7470"/>
    <w:rsid w:val="00DE4A00"/>
    <w:rsid w:val="00DE548D"/>
    <w:rsid w:val="00DE749F"/>
    <w:rsid w:val="00DF2219"/>
    <w:rsid w:val="00DF6A5D"/>
    <w:rsid w:val="00E002F3"/>
    <w:rsid w:val="00E063CB"/>
    <w:rsid w:val="00E06B65"/>
    <w:rsid w:val="00E2450B"/>
    <w:rsid w:val="00E24D0E"/>
    <w:rsid w:val="00E2671F"/>
    <w:rsid w:val="00E26B11"/>
    <w:rsid w:val="00E430C7"/>
    <w:rsid w:val="00E54E3E"/>
    <w:rsid w:val="00E60D5C"/>
    <w:rsid w:val="00E66FC9"/>
    <w:rsid w:val="00E7277D"/>
    <w:rsid w:val="00E774F6"/>
    <w:rsid w:val="00E820C5"/>
    <w:rsid w:val="00E867C0"/>
    <w:rsid w:val="00EA130A"/>
    <w:rsid w:val="00EA42EA"/>
    <w:rsid w:val="00EB3C1F"/>
    <w:rsid w:val="00EC10EB"/>
    <w:rsid w:val="00EE0962"/>
    <w:rsid w:val="00EE129B"/>
    <w:rsid w:val="00EF505F"/>
    <w:rsid w:val="00EF5747"/>
    <w:rsid w:val="00EF640B"/>
    <w:rsid w:val="00EF6ECB"/>
    <w:rsid w:val="00F07839"/>
    <w:rsid w:val="00F11B36"/>
    <w:rsid w:val="00F1605D"/>
    <w:rsid w:val="00F26069"/>
    <w:rsid w:val="00F336AA"/>
    <w:rsid w:val="00F35159"/>
    <w:rsid w:val="00F36C48"/>
    <w:rsid w:val="00F47C2D"/>
    <w:rsid w:val="00F51BFE"/>
    <w:rsid w:val="00F6065D"/>
    <w:rsid w:val="00F6484A"/>
    <w:rsid w:val="00F658AF"/>
    <w:rsid w:val="00F67CC3"/>
    <w:rsid w:val="00F7193C"/>
    <w:rsid w:val="00F755E3"/>
    <w:rsid w:val="00FA14BC"/>
    <w:rsid w:val="00FA2BA9"/>
    <w:rsid w:val="00FD3898"/>
    <w:rsid w:val="00FD395D"/>
    <w:rsid w:val="00FD6794"/>
    <w:rsid w:val="00FE5597"/>
    <w:rsid w:val="00FF2267"/>
    <w:rsid w:val="00FF6FA2"/>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F93"/>
    <w:rPr>
      <w:sz w:val="24"/>
      <w:szCs w:val="24"/>
      <w:lang w:eastAsia="en-US"/>
    </w:rPr>
  </w:style>
  <w:style w:type="paragraph" w:styleId="Heading1">
    <w:name w:val="heading 1"/>
    <w:basedOn w:val="Normal"/>
    <w:next w:val="Normal"/>
    <w:link w:val="Heading1Char"/>
    <w:uiPriority w:val="99"/>
    <w:qFormat/>
    <w:rsid w:val="005D1F93"/>
    <w:pPr>
      <w:keepNext/>
      <w:outlineLvl w:val="0"/>
    </w:pPr>
    <w:rPr>
      <w:rFonts w:ascii="Palatino Linotype" w:hAnsi="Palatino Linotype"/>
      <w:b/>
      <w:sz w:val="28"/>
      <w:szCs w:val="28"/>
    </w:rPr>
  </w:style>
  <w:style w:type="paragraph" w:styleId="Heading2">
    <w:name w:val="heading 2"/>
    <w:basedOn w:val="Normal"/>
    <w:next w:val="Normal"/>
    <w:link w:val="Heading2Char"/>
    <w:uiPriority w:val="99"/>
    <w:qFormat/>
    <w:rsid w:val="005D1F93"/>
    <w:pPr>
      <w:keepNext/>
      <w:outlineLvl w:val="1"/>
    </w:pPr>
    <w:rPr>
      <w:rFonts w:ascii="Palatino Linotype" w:hAnsi="Palatino Linotype"/>
      <w:b/>
    </w:rPr>
  </w:style>
  <w:style w:type="paragraph" w:styleId="Heading3">
    <w:name w:val="heading 3"/>
    <w:basedOn w:val="Normal"/>
    <w:next w:val="Normal"/>
    <w:link w:val="Heading3Char"/>
    <w:uiPriority w:val="99"/>
    <w:qFormat/>
    <w:rsid w:val="005D1F93"/>
    <w:pPr>
      <w:keepNext/>
      <w:jc w:val="both"/>
      <w:outlineLvl w:val="2"/>
    </w:pPr>
    <w:rPr>
      <w:rFonts w:ascii="Palatino Linotype" w:hAnsi="Palatino Linotype"/>
      <w:b/>
    </w:rPr>
  </w:style>
  <w:style w:type="paragraph" w:styleId="Heading4">
    <w:name w:val="heading 4"/>
    <w:basedOn w:val="Normal"/>
    <w:next w:val="Normal"/>
    <w:link w:val="Heading4Char"/>
    <w:uiPriority w:val="99"/>
    <w:qFormat/>
    <w:rsid w:val="005D1F93"/>
    <w:pPr>
      <w:keepNext/>
      <w:jc w:val="center"/>
      <w:outlineLvl w:val="3"/>
    </w:pPr>
    <w:rPr>
      <w:rFonts w:ascii="Palatino Linotype" w:hAnsi="Palatino Linotype"/>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5A2"/>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A15A2"/>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7189"/>
    <w:rPr>
      <w:rFonts w:ascii="Palatino Linotype" w:hAnsi="Palatino Linotype" w:cs="Times New Roman"/>
      <w:b/>
      <w:sz w:val="24"/>
      <w:szCs w:val="24"/>
      <w:lang w:eastAsia="en-US"/>
    </w:rPr>
  </w:style>
  <w:style w:type="character" w:customStyle="1" w:styleId="Heading4Char">
    <w:name w:val="Heading 4 Char"/>
    <w:basedOn w:val="DefaultParagraphFont"/>
    <w:link w:val="Heading4"/>
    <w:uiPriority w:val="99"/>
    <w:semiHidden/>
    <w:locked/>
    <w:rsid w:val="004A15A2"/>
    <w:rPr>
      <w:rFonts w:ascii="Calibri" w:hAnsi="Calibri" w:cs="Times New Roman"/>
      <w:b/>
      <w:bCs/>
      <w:sz w:val="28"/>
      <w:szCs w:val="28"/>
      <w:lang w:eastAsia="en-US"/>
    </w:rPr>
  </w:style>
  <w:style w:type="paragraph" w:customStyle="1" w:styleId="Vahedeta1">
    <w:name w:val="Vahedeta1"/>
    <w:uiPriority w:val="99"/>
    <w:rsid w:val="00484BD0"/>
    <w:rPr>
      <w:sz w:val="24"/>
      <w:szCs w:val="24"/>
      <w:lang w:eastAsia="en-US"/>
    </w:rPr>
  </w:style>
  <w:style w:type="paragraph" w:styleId="Footer">
    <w:name w:val="footer"/>
    <w:basedOn w:val="Normal"/>
    <w:link w:val="FooterChar"/>
    <w:uiPriority w:val="99"/>
    <w:rsid w:val="005D1F93"/>
    <w:pPr>
      <w:tabs>
        <w:tab w:val="center" w:pos="4320"/>
        <w:tab w:val="right" w:pos="8640"/>
      </w:tabs>
    </w:pPr>
  </w:style>
  <w:style w:type="character" w:customStyle="1" w:styleId="FooterChar">
    <w:name w:val="Footer Char"/>
    <w:basedOn w:val="DefaultParagraphFont"/>
    <w:link w:val="Footer"/>
    <w:uiPriority w:val="99"/>
    <w:semiHidden/>
    <w:locked/>
    <w:rsid w:val="004A15A2"/>
    <w:rPr>
      <w:rFonts w:cs="Times New Roman"/>
      <w:sz w:val="24"/>
      <w:szCs w:val="24"/>
      <w:lang w:eastAsia="en-US"/>
    </w:rPr>
  </w:style>
  <w:style w:type="character" w:styleId="PageNumber">
    <w:name w:val="page number"/>
    <w:basedOn w:val="DefaultParagraphFont"/>
    <w:uiPriority w:val="99"/>
    <w:rsid w:val="005D1F93"/>
    <w:rPr>
      <w:rFonts w:cs="Times New Roman"/>
    </w:rPr>
  </w:style>
  <w:style w:type="paragraph" w:styleId="Header">
    <w:name w:val="header"/>
    <w:basedOn w:val="Normal"/>
    <w:link w:val="HeaderChar"/>
    <w:uiPriority w:val="99"/>
    <w:rsid w:val="005D1F93"/>
    <w:pPr>
      <w:tabs>
        <w:tab w:val="center" w:pos="4320"/>
        <w:tab w:val="right" w:pos="8640"/>
      </w:tabs>
    </w:pPr>
  </w:style>
  <w:style w:type="character" w:customStyle="1" w:styleId="HeaderChar">
    <w:name w:val="Header Char"/>
    <w:basedOn w:val="DefaultParagraphFont"/>
    <w:link w:val="Header"/>
    <w:uiPriority w:val="99"/>
    <w:semiHidden/>
    <w:locked/>
    <w:rsid w:val="004A15A2"/>
    <w:rPr>
      <w:rFonts w:cs="Times New Roman"/>
      <w:sz w:val="24"/>
      <w:szCs w:val="24"/>
      <w:lang w:eastAsia="en-US"/>
    </w:rPr>
  </w:style>
  <w:style w:type="paragraph" w:styleId="BodyText2">
    <w:name w:val="Body Text 2"/>
    <w:basedOn w:val="Normal"/>
    <w:link w:val="BodyText2Char"/>
    <w:uiPriority w:val="99"/>
    <w:rsid w:val="005D1F93"/>
    <w:pPr>
      <w:spacing w:line="440" w:lineRule="exact"/>
      <w:jc w:val="both"/>
    </w:pPr>
    <w:rPr>
      <w:sz w:val="28"/>
    </w:rPr>
  </w:style>
  <w:style w:type="character" w:customStyle="1" w:styleId="BodyText2Char">
    <w:name w:val="Body Text 2 Char"/>
    <w:basedOn w:val="DefaultParagraphFont"/>
    <w:link w:val="BodyText2"/>
    <w:uiPriority w:val="99"/>
    <w:semiHidden/>
    <w:locked/>
    <w:rsid w:val="004A15A2"/>
    <w:rPr>
      <w:rFonts w:cs="Times New Roman"/>
      <w:sz w:val="24"/>
      <w:szCs w:val="24"/>
      <w:lang w:eastAsia="en-US"/>
    </w:rPr>
  </w:style>
  <w:style w:type="paragraph" w:styleId="NormalWeb">
    <w:name w:val="Normal (Web)"/>
    <w:basedOn w:val="Normal"/>
    <w:uiPriority w:val="99"/>
    <w:rsid w:val="005D1F93"/>
    <w:pPr>
      <w:spacing w:before="100" w:beforeAutospacing="1" w:after="100" w:afterAutospacing="1"/>
    </w:pPr>
    <w:rPr>
      <w:rFonts w:ascii="Verdana" w:hAnsi="Verdana"/>
      <w:color w:val="000000"/>
      <w:sz w:val="17"/>
      <w:szCs w:val="17"/>
      <w:lang w:val="en-US"/>
    </w:rPr>
  </w:style>
  <w:style w:type="character" w:styleId="Strong">
    <w:name w:val="Strong"/>
    <w:basedOn w:val="DefaultParagraphFont"/>
    <w:uiPriority w:val="99"/>
    <w:qFormat/>
    <w:rsid w:val="005D1F93"/>
    <w:rPr>
      <w:rFonts w:cs="Times New Roman"/>
      <w:b/>
    </w:rPr>
  </w:style>
  <w:style w:type="paragraph" w:styleId="TOC1">
    <w:name w:val="toc 1"/>
    <w:basedOn w:val="Normal"/>
    <w:next w:val="Normal"/>
    <w:autoRedefine/>
    <w:uiPriority w:val="99"/>
    <w:semiHidden/>
    <w:rsid w:val="005D1F93"/>
  </w:style>
  <w:style w:type="paragraph" w:styleId="TOC2">
    <w:name w:val="toc 2"/>
    <w:basedOn w:val="Normal"/>
    <w:next w:val="Normal"/>
    <w:autoRedefine/>
    <w:uiPriority w:val="99"/>
    <w:semiHidden/>
    <w:rsid w:val="005D1F93"/>
    <w:pPr>
      <w:ind w:left="240"/>
    </w:pPr>
  </w:style>
  <w:style w:type="character" w:styleId="Hyperlink">
    <w:name w:val="Hyperlink"/>
    <w:basedOn w:val="DefaultParagraphFont"/>
    <w:uiPriority w:val="99"/>
    <w:rsid w:val="005D1F93"/>
    <w:rPr>
      <w:rFonts w:cs="Times New Roman"/>
      <w:color w:val="0000FF"/>
      <w:u w:val="single"/>
    </w:rPr>
  </w:style>
  <w:style w:type="paragraph" w:styleId="BodyText">
    <w:name w:val="Body Text"/>
    <w:basedOn w:val="Normal"/>
    <w:link w:val="BodyTextChar"/>
    <w:uiPriority w:val="99"/>
    <w:rsid w:val="005D1F93"/>
    <w:rPr>
      <w:b/>
      <w:bCs/>
    </w:rPr>
  </w:style>
  <w:style w:type="character" w:customStyle="1" w:styleId="BodyTextChar">
    <w:name w:val="Body Text Char"/>
    <w:basedOn w:val="DefaultParagraphFont"/>
    <w:link w:val="BodyText"/>
    <w:uiPriority w:val="99"/>
    <w:semiHidden/>
    <w:locked/>
    <w:rsid w:val="004A15A2"/>
    <w:rPr>
      <w:rFonts w:cs="Times New Roman"/>
      <w:sz w:val="24"/>
      <w:szCs w:val="24"/>
      <w:lang w:eastAsia="en-US"/>
    </w:rPr>
  </w:style>
  <w:style w:type="table" w:styleId="TableGrid">
    <w:name w:val="Table Grid"/>
    <w:basedOn w:val="TableNormal"/>
    <w:uiPriority w:val="99"/>
    <w:rsid w:val="005B37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36992"/>
    <w:rPr>
      <w:rFonts w:cs="Times New Roman"/>
    </w:rPr>
  </w:style>
  <w:style w:type="paragraph" w:styleId="NoSpacing">
    <w:name w:val="No Spacing"/>
    <w:uiPriority w:val="99"/>
    <w:qFormat/>
    <w:rsid w:val="00C94883"/>
    <w:rPr>
      <w:sz w:val="24"/>
      <w:szCs w:val="24"/>
      <w:lang w:eastAsia="en-US"/>
    </w:rPr>
  </w:style>
  <w:style w:type="paragraph" w:styleId="BalloonText">
    <w:name w:val="Balloon Text"/>
    <w:basedOn w:val="Normal"/>
    <w:link w:val="BalloonTextChar"/>
    <w:uiPriority w:val="99"/>
    <w:semiHidden/>
    <w:rsid w:val="004554F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554F3"/>
    <w:rPr>
      <w:rFonts w:ascii="Segoe UI" w:hAnsi="Segoe UI" w:cs="Segoe UI"/>
      <w:sz w:val="18"/>
      <w:szCs w:val="18"/>
      <w:lang w:eastAsia="en-US"/>
    </w:rPr>
  </w:style>
  <w:style w:type="paragraph" w:customStyle="1" w:styleId="Vahedeta2">
    <w:name w:val="Vahedeta2"/>
    <w:uiPriority w:val="99"/>
    <w:rsid w:val="00364CC9"/>
    <w:rPr>
      <w:sz w:val="24"/>
      <w:szCs w:val="24"/>
      <w:lang w:eastAsia="en-US"/>
    </w:rPr>
  </w:style>
  <w:style w:type="character" w:customStyle="1" w:styleId="UnresolvedMention1">
    <w:name w:val="Unresolved Mention1"/>
    <w:basedOn w:val="DefaultParagraphFont"/>
    <w:uiPriority w:val="99"/>
    <w:semiHidden/>
    <w:rsid w:val="00536256"/>
    <w:rPr>
      <w:rFonts w:cs="Times New Roman"/>
      <w:color w:val="605E5C"/>
      <w:shd w:val="clear" w:color="auto" w:fill="E1DFDD"/>
    </w:rPr>
  </w:style>
  <w:style w:type="paragraph" w:styleId="ListParagraph">
    <w:name w:val="List Paragraph"/>
    <w:basedOn w:val="Normal"/>
    <w:uiPriority w:val="99"/>
    <w:qFormat/>
    <w:rsid w:val="00241389"/>
    <w:pPr>
      <w:ind w:left="720"/>
      <w:contextualSpacing/>
    </w:pPr>
  </w:style>
</w:styles>
</file>

<file path=word/webSettings.xml><?xml version="1.0" encoding="utf-8"?>
<w:webSettings xmlns:r="http://schemas.openxmlformats.org/officeDocument/2006/relationships" xmlns:w="http://schemas.openxmlformats.org/wordprocessingml/2006/main">
  <w:divs>
    <w:div w:id="69426813">
      <w:marLeft w:val="0"/>
      <w:marRight w:val="0"/>
      <w:marTop w:val="0"/>
      <w:marBottom w:val="0"/>
      <w:divBdr>
        <w:top w:val="none" w:sz="0" w:space="0" w:color="auto"/>
        <w:left w:val="none" w:sz="0" w:space="0" w:color="auto"/>
        <w:bottom w:val="none" w:sz="0" w:space="0" w:color="auto"/>
        <w:right w:val="none" w:sz="0" w:space="0" w:color="auto"/>
      </w:divBdr>
    </w:div>
    <w:div w:id="69426814">
      <w:marLeft w:val="0"/>
      <w:marRight w:val="0"/>
      <w:marTop w:val="0"/>
      <w:marBottom w:val="0"/>
      <w:divBdr>
        <w:top w:val="none" w:sz="0" w:space="0" w:color="auto"/>
        <w:left w:val="none" w:sz="0" w:space="0" w:color="auto"/>
        <w:bottom w:val="none" w:sz="0" w:space="0" w:color="auto"/>
        <w:right w:val="none" w:sz="0" w:space="0" w:color="auto"/>
      </w:divBdr>
    </w:div>
    <w:div w:id="69426815">
      <w:marLeft w:val="0"/>
      <w:marRight w:val="0"/>
      <w:marTop w:val="0"/>
      <w:marBottom w:val="0"/>
      <w:divBdr>
        <w:top w:val="none" w:sz="0" w:space="0" w:color="auto"/>
        <w:left w:val="none" w:sz="0" w:space="0" w:color="auto"/>
        <w:bottom w:val="none" w:sz="0" w:space="0" w:color="auto"/>
        <w:right w:val="none" w:sz="0" w:space="0" w:color="auto"/>
      </w:divBdr>
    </w:div>
    <w:div w:id="69426816">
      <w:marLeft w:val="0"/>
      <w:marRight w:val="0"/>
      <w:marTop w:val="0"/>
      <w:marBottom w:val="0"/>
      <w:divBdr>
        <w:top w:val="none" w:sz="0" w:space="0" w:color="auto"/>
        <w:left w:val="none" w:sz="0" w:space="0" w:color="auto"/>
        <w:bottom w:val="none" w:sz="0" w:space="0" w:color="auto"/>
        <w:right w:val="none" w:sz="0" w:space="0" w:color="auto"/>
      </w:divBdr>
    </w:div>
    <w:div w:id="69426817">
      <w:marLeft w:val="0"/>
      <w:marRight w:val="0"/>
      <w:marTop w:val="0"/>
      <w:marBottom w:val="0"/>
      <w:divBdr>
        <w:top w:val="none" w:sz="0" w:space="0" w:color="auto"/>
        <w:left w:val="none" w:sz="0" w:space="0" w:color="auto"/>
        <w:bottom w:val="none" w:sz="0" w:space="0" w:color="auto"/>
        <w:right w:val="none" w:sz="0" w:space="0" w:color="auto"/>
      </w:divBdr>
    </w:div>
    <w:div w:id="69426818">
      <w:marLeft w:val="0"/>
      <w:marRight w:val="0"/>
      <w:marTop w:val="0"/>
      <w:marBottom w:val="0"/>
      <w:divBdr>
        <w:top w:val="none" w:sz="0" w:space="0" w:color="auto"/>
        <w:left w:val="none" w:sz="0" w:space="0" w:color="auto"/>
        <w:bottom w:val="none" w:sz="0" w:space="0" w:color="auto"/>
        <w:right w:val="none" w:sz="0" w:space="0" w:color="auto"/>
      </w:divBdr>
    </w:div>
    <w:div w:id="69426819">
      <w:marLeft w:val="0"/>
      <w:marRight w:val="0"/>
      <w:marTop w:val="0"/>
      <w:marBottom w:val="0"/>
      <w:divBdr>
        <w:top w:val="none" w:sz="0" w:space="0" w:color="auto"/>
        <w:left w:val="none" w:sz="0" w:space="0" w:color="auto"/>
        <w:bottom w:val="none" w:sz="0" w:space="0" w:color="auto"/>
        <w:right w:val="none" w:sz="0" w:space="0" w:color="auto"/>
      </w:divBdr>
    </w:div>
    <w:div w:id="69426820">
      <w:marLeft w:val="0"/>
      <w:marRight w:val="0"/>
      <w:marTop w:val="0"/>
      <w:marBottom w:val="0"/>
      <w:divBdr>
        <w:top w:val="none" w:sz="0" w:space="0" w:color="auto"/>
        <w:left w:val="none" w:sz="0" w:space="0" w:color="auto"/>
        <w:bottom w:val="none" w:sz="0" w:space="0" w:color="auto"/>
        <w:right w:val="none" w:sz="0" w:space="0" w:color="auto"/>
      </w:divBdr>
    </w:div>
    <w:div w:id="69426821">
      <w:marLeft w:val="0"/>
      <w:marRight w:val="0"/>
      <w:marTop w:val="0"/>
      <w:marBottom w:val="0"/>
      <w:divBdr>
        <w:top w:val="none" w:sz="0" w:space="0" w:color="auto"/>
        <w:left w:val="none" w:sz="0" w:space="0" w:color="auto"/>
        <w:bottom w:val="none" w:sz="0" w:space="0" w:color="auto"/>
        <w:right w:val="none" w:sz="0" w:space="0" w:color="auto"/>
      </w:divBdr>
    </w:div>
    <w:div w:id="69426822">
      <w:marLeft w:val="0"/>
      <w:marRight w:val="0"/>
      <w:marTop w:val="0"/>
      <w:marBottom w:val="0"/>
      <w:divBdr>
        <w:top w:val="none" w:sz="0" w:space="0" w:color="auto"/>
        <w:left w:val="none" w:sz="0" w:space="0" w:color="auto"/>
        <w:bottom w:val="none" w:sz="0" w:space="0" w:color="auto"/>
        <w:right w:val="none" w:sz="0" w:space="0" w:color="auto"/>
      </w:divBdr>
    </w:div>
    <w:div w:id="69426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9</Pages>
  <Words>2208</Words>
  <Characters>12812</Characters>
  <Application>Microsoft Office Outlook</Application>
  <DocSecurity>0</DocSecurity>
  <Lines>0</Lines>
  <Paragraphs>0</Paragraphs>
  <ScaleCrop>false</ScaleCrop>
  <Company>MTÜ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Koeru HK</dc:title>
  <dc:subject/>
  <dc:creator>Ülo Peets</dc:creator>
  <cp:keywords/>
  <dc:description/>
  <cp:lastModifiedBy>EPL</cp:lastModifiedBy>
  <cp:revision>9</cp:revision>
  <cp:lastPrinted>2020-03-04T08:18:00Z</cp:lastPrinted>
  <dcterms:created xsi:type="dcterms:W3CDTF">2020-03-04T08:45:00Z</dcterms:created>
  <dcterms:modified xsi:type="dcterms:W3CDTF">2020-06-10T07:28:00Z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-1376313643</vt:i4>
  </property>
  <property fmtid="{D5CDD505-2E9C-101B-9397-08002B2CF9AE}" pid="3" name="_EmailSubject">
    <vt:lpwstr>Arengukava viimane</vt:lpwstr>
  </property>
  <property fmtid="{D5CDD505-2E9C-101B-9397-08002B2CF9AE}" pid="4" name="_AuthorEmail">
    <vt:lpwstr>ylo@kea.ee</vt:lpwstr>
  </property>
  <property fmtid="{D5CDD505-2E9C-101B-9397-08002B2CF9AE}" pid="5" name="_AuthorEmailDisplayName">
    <vt:lpwstr>Ülo Peets</vt:lpwstr>
  </property>
  <property fmtid="{D5CDD505-2E9C-101B-9397-08002B2CF9AE}" pid="6" name="_PreviousAdHocReviewCycleID">
    <vt:i4>-926470438</vt:i4>
  </property>
  <property fmtid="{D5CDD505-2E9C-101B-9397-08002B2CF9AE}" pid="7" name="_ReviewingToolsShownOnce">
    <vt:lpwstr/>
  </property>
</Properties>
</file>