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B5342" w14:textId="77777777" w:rsidR="00FF78F9" w:rsidRPr="008E01AB" w:rsidRDefault="00FF78F9" w:rsidP="008E01AB">
      <w:pPr>
        <w:spacing w:line="276" w:lineRule="auto"/>
        <w:rPr>
          <w:rFonts w:ascii="Times New Roman" w:hAnsi="Times New Roman" w:cs="Times New Roman"/>
          <w:b/>
          <w:sz w:val="24"/>
          <w:szCs w:val="24"/>
        </w:rPr>
      </w:pPr>
      <w:r w:rsidRPr="008E01AB">
        <w:rPr>
          <w:rFonts w:ascii="Times New Roman" w:hAnsi="Times New Roman" w:cs="Times New Roman"/>
          <w:b/>
          <w:sz w:val="24"/>
          <w:szCs w:val="24"/>
        </w:rPr>
        <w:t>MTÜ Eesti Pimedate Liit (EPL) juhatuse koosoleku protokoll nr 26-2</w:t>
      </w:r>
    </w:p>
    <w:p w14:paraId="47D5BFBA" w14:textId="77777777" w:rsidR="00FF78F9" w:rsidRPr="008E01AB" w:rsidRDefault="00FF78F9" w:rsidP="008E01AB">
      <w:pPr>
        <w:spacing w:line="276" w:lineRule="auto"/>
        <w:rPr>
          <w:rFonts w:ascii="Times New Roman" w:hAnsi="Times New Roman" w:cs="Times New Roman"/>
          <w:b/>
          <w:sz w:val="24"/>
          <w:szCs w:val="24"/>
        </w:rPr>
      </w:pPr>
    </w:p>
    <w:p w14:paraId="6E29179D" w14:textId="0FC872A5" w:rsidR="00FF78F9" w:rsidRPr="008E01AB" w:rsidRDefault="00FF78F9" w:rsidP="008E01AB">
      <w:pPr>
        <w:spacing w:line="276" w:lineRule="auto"/>
        <w:rPr>
          <w:rFonts w:ascii="Times New Roman" w:hAnsi="Times New Roman" w:cs="Times New Roman"/>
          <w:b/>
          <w:sz w:val="24"/>
          <w:szCs w:val="24"/>
        </w:rPr>
      </w:pPr>
      <w:r w:rsidRPr="008E01AB">
        <w:rPr>
          <w:rFonts w:ascii="Times New Roman" w:hAnsi="Times New Roman" w:cs="Times New Roman"/>
          <w:b/>
          <w:sz w:val="24"/>
          <w:szCs w:val="24"/>
        </w:rPr>
        <w:t>Kuupäev ja koht: 28. aprill 2026, EPL-i kontor, Raua 1, Tallinn</w:t>
      </w:r>
      <w:r w:rsidR="00FD5521" w:rsidRPr="008E01AB">
        <w:rPr>
          <w:rFonts w:ascii="Times New Roman" w:hAnsi="Times New Roman" w:cs="Times New Roman"/>
          <w:b/>
          <w:sz w:val="24"/>
          <w:szCs w:val="24"/>
        </w:rPr>
        <w:t xml:space="preserve"> ja </w:t>
      </w:r>
      <w:proofErr w:type="spellStart"/>
      <w:r w:rsidR="00FD5521" w:rsidRPr="008E01AB">
        <w:rPr>
          <w:rFonts w:ascii="Times New Roman" w:hAnsi="Times New Roman" w:cs="Times New Roman"/>
          <w:b/>
          <w:sz w:val="24"/>
          <w:szCs w:val="24"/>
        </w:rPr>
        <w:t>Zoom</w:t>
      </w:r>
      <w:proofErr w:type="spellEnd"/>
    </w:p>
    <w:p w14:paraId="397BC218"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Koosolekut juhatas juhatuse esimees Jakob Rosin.</w:t>
      </w:r>
    </w:p>
    <w:p w14:paraId="5BD1E776"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Koosolekut protokollis tegevjuht Mari Sepp.</w:t>
      </w:r>
    </w:p>
    <w:p w14:paraId="1EA9846B" w14:textId="490EFF43"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Koosolekul osalesid </w:t>
      </w:r>
      <w:r w:rsidR="00864E1A" w:rsidRPr="008E01AB">
        <w:rPr>
          <w:rFonts w:ascii="Times New Roman" w:hAnsi="Times New Roman" w:cs="Times New Roman"/>
          <w:sz w:val="24"/>
          <w:szCs w:val="24"/>
        </w:rPr>
        <w:t xml:space="preserve">EPL-i kontoris </w:t>
      </w:r>
      <w:r w:rsidRPr="008E01AB">
        <w:rPr>
          <w:rFonts w:ascii="Times New Roman" w:hAnsi="Times New Roman" w:cs="Times New Roman"/>
          <w:sz w:val="24"/>
          <w:szCs w:val="24"/>
        </w:rPr>
        <w:t>juhatuse esimees Jakob Rosin, liikmed Priit Kasepalu</w:t>
      </w:r>
      <w:r w:rsidR="00864E1A" w:rsidRPr="008E01AB">
        <w:rPr>
          <w:rFonts w:ascii="Times New Roman" w:hAnsi="Times New Roman" w:cs="Times New Roman"/>
          <w:sz w:val="24"/>
          <w:szCs w:val="24"/>
        </w:rPr>
        <w:t xml:space="preserve"> ja</w:t>
      </w:r>
      <w:r w:rsidRPr="008E01AB">
        <w:rPr>
          <w:rFonts w:ascii="Times New Roman" w:hAnsi="Times New Roman" w:cs="Times New Roman"/>
          <w:sz w:val="24"/>
          <w:szCs w:val="24"/>
        </w:rPr>
        <w:t xml:space="preserve"> Tiina Tamm </w:t>
      </w:r>
      <w:r w:rsidR="00864E1A" w:rsidRPr="008E01AB">
        <w:rPr>
          <w:rFonts w:ascii="Times New Roman" w:hAnsi="Times New Roman" w:cs="Times New Roman"/>
          <w:sz w:val="24"/>
          <w:szCs w:val="24"/>
        </w:rPr>
        <w:t>ning</w:t>
      </w:r>
      <w:r w:rsidRPr="008E01AB">
        <w:rPr>
          <w:rFonts w:ascii="Times New Roman" w:hAnsi="Times New Roman" w:cs="Times New Roman"/>
          <w:sz w:val="24"/>
          <w:szCs w:val="24"/>
        </w:rPr>
        <w:t xml:space="preserve"> </w:t>
      </w:r>
      <w:proofErr w:type="spellStart"/>
      <w:r w:rsidR="00E67A11" w:rsidRPr="008E01AB">
        <w:rPr>
          <w:rFonts w:ascii="Times New Roman" w:hAnsi="Times New Roman" w:cs="Times New Roman"/>
          <w:sz w:val="24"/>
          <w:szCs w:val="24"/>
        </w:rPr>
        <w:t>Zoomi</w:t>
      </w:r>
      <w:proofErr w:type="spellEnd"/>
      <w:r w:rsidR="00E67A11" w:rsidRPr="008E01AB">
        <w:rPr>
          <w:rFonts w:ascii="Times New Roman" w:hAnsi="Times New Roman" w:cs="Times New Roman"/>
          <w:sz w:val="24"/>
          <w:szCs w:val="24"/>
        </w:rPr>
        <w:t xml:space="preserve"> kaudu</w:t>
      </w:r>
      <w:r w:rsidRPr="008E01AB">
        <w:rPr>
          <w:rFonts w:ascii="Times New Roman" w:hAnsi="Times New Roman" w:cs="Times New Roman"/>
          <w:sz w:val="24"/>
          <w:szCs w:val="24"/>
        </w:rPr>
        <w:t xml:space="preserve"> Elisabeth Egel.</w:t>
      </w:r>
    </w:p>
    <w:p w14:paraId="5512BE81" w14:textId="77777777" w:rsidR="008A2D0B"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Puudusid Ago </w:t>
      </w:r>
      <w:proofErr w:type="spellStart"/>
      <w:r w:rsidRPr="008E01AB">
        <w:rPr>
          <w:rFonts w:ascii="Times New Roman" w:hAnsi="Times New Roman" w:cs="Times New Roman"/>
          <w:sz w:val="24"/>
          <w:szCs w:val="24"/>
        </w:rPr>
        <w:t>Kivilo</w:t>
      </w:r>
      <w:proofErr w:type="spellEnd"/>
      <w:r w:rsidRPr="008E01AB">
        <w:rPr>
          <w:rFonts w:ascii="Times New Roman" w:hAnsi="Times New Roman" w:cs="Times New Roman"/>
          <w:sz w:val="24"/>
          <w:szCs w:val="24"/>
        </w:rPr>
        <w:t xml:space="preserve">, </w:t>
      </w:r>
      <w:r w:rsidR="008A2D0B" w:rsidRPr="008E01AB">
        <w:rPr>
          <w:rFonts w:ascii="Times New Roman" w:hAnsi="Times New Roman" w:cs="Times New Roman"/>
          <w:sz w:val="24"/>
          <w:szCs w:val="24"/>
        </w:rPr>
        <w:t xml:space="preserve">Anneli Lõhmus ja </w:t>
      </w:r>
      <w:r w:rsidRPr="008E01AB">
        <w:rPr>
          <w:rFonts w:ascii="Times New Roman" w:hAnsi="Times New Roman" w:cs="Times New Roman"/>
          <w:sz w:val="24"/>
          <w:szCs w:val="24"/>
        </w:rPr>
        <w:t>Monica Lõvi</w:t>
      </w:r>
      <w:r w:rsidR="008A2D0B" w:rsidRPr="008E01AB">
        <w:rPr>
          <w:rFonts w:ascii="Times New Roman" w:hAnsi="Times New Roman" w:cs="Times New Roman"/>
          <w:sz w:val="24"/>
          <w:szCs w:val="24"/>
        </w:rPr>
        <w:t>.</w:t>
      </w:r>
    </w:p>
    <w:p w14:paraId="6FAE449A"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Koosolekul osales 4 juhatuse liiget 7st. Seega oli koosolek otsustusvõimeline. </w:t>
      </w:r>
    </w:p>
    <w:p w14:paraId="0B8AC35B"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Koosolekust võttis osa tegevjuht Mari Sepp. </w:t>
      </w:r>
    </w:p>
    <w:p w14:paraId="657533D4"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Koosolek algas kell 11.30 ja lõppes kell 14.00.</w:t>
      </w:r>
    </w:p>
    <w:p w14:paraId="5C522794" w14:textId="77777777" w:rsidR="00FF78F9" w:rsidRPr="008E01AB" w:rsidRDefault="00FF78F9" w:rsidP="008E01AB">
      <w:pPr>
        <w:spacing w:line="276" w:lineRule="auto"/>
        <w:rPr>
          <w:rFonts w:ascii="Times New Roman" w:hAnsi="Times New Roman" w:cs="Times New Roman"/>
          <w:b/>
          <w:sz w:val="24"/>
          <w:szCs w:val="24"/>
        </w:rPr>
      </w:pPr>
    </w:p>
    <w:p w14:paraId="56C53141" w14:textId="77777777" w:rsidR="00FF78F9" w:rsidRPr="008E01AB" w:rsidRDefault="00FF78F9" w:rsidP="008E01AB">
      <w:pPr>
        <w:spacing w:line="276" w:lineRule="auto"/>
        <w:rPr>
          <w:rFonts w:ascii="Times New Roman" w:hAnsi="Times New Roman" w:cs="Times New Roman"/>
          <w:b/>
          <w:sz w:val="24"/>
          <w:szCs w:val="24"/>
        </w:rPr>
      </w:pPr>
      <w:r w:rsidRPr="008E01AB">
        <w:rPr>
          <w:rFonts w:ascii="Times New Roman" w:hAnsi="Times New Roman" w:cs="Times New Roman"/>
          <w:b/>
          <w:sz w:val="24"/>
          <w:szCs w:val="24"/>
        </w:rPr>
        <w:t>Koosoleku päevakord:</w:t>
      </w:r>
    </w:p>
    <w:p w14:paraId="14B7458B"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1. Juhatuse kirjalikud otsused ajavahemikus 5. veebruar – 28. aprill 2026</w:t>
      </w:r>
    </w:p>
    <w:p w14:paraId="55F3ACFA"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2. Tegevus ajavahemikus 5. veebruar – 28. aprill 2026</w:t>
      </w:r>
    </w:p>
    <w:p w14:paraId="003FD79A" w14:textId="0C1C189C"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3. EPL-i 2025. majandusaasta aruande ülevaatamine ja </w:t>
      </w:r>
      <w:r w:rsidR="00AB4AB6" w:rsidRPr="008E01AB">
        <w:rPr>
          <w:rFonts w:ascii="Times New Roman" w:hAnsi="Times New Roman" w:cs="Times New Roman"/>
          <w:sz w:val="24"/>
          <w:szCs w:val="24"/>
        </w:rPr>
        <w:t>esitamine</w:t>
      </w:r>
      <w:r w:rsidRPr="008E01AB">
        <w:rPr>
          <w:rFonts w:ascii="Times New Roman" w:hAnsi="Times New Roman" w:cs="Times New Roman"/>
          <w:sz w:val="24"/>
          <w:szCs w:val="24"/>
        </w:rPr>
        <w:t xml:space="preserve"> kinnitamiseks üldkoosolekule</w:t>
      </w:r>
    </w:p>
    <w:p w14:paraId="2C3EEE30" w14:textId="22F3B383"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4. EPL</w:t>
      </w:r>
      <w:r w:rsidR="00827F47" w:rsidRPr="008E01AB">
        <w:rPr>
          <w:rFonts w:ascii="Times New Roman" w:hAnsi="Times New Roman" w:cs="Times New Roman"/>
          <w:sz w:val="24"/>
          <w:szCs w:val="24"/>
        </w:rPr>
        <w:t>-</w:t>
      </w:r>
      <w:r w:rsidRPr="008E01AB">
        <w:rPr>
          <w:rFonts w:ascii="Times New Roman" w:hAnsi="Times New Roman" w:cs="Times New Roman"/>
          <w:sz w:val="24"/>
          <w:szCs w:val="24"/>
        </w:rPr>
        <w:t>i üldkoosoleku kokkukutsumine, selle aja ja koha määramine ning päevakorra esitamine</w:t>
      </w:r>
    </w:p>
    <w:p w14:paraId="0544669C" w14:textId="4221FD39"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5. EPL-i tänuseminari formaadi ja tunnustus</w:t>
      </w:r>
      <w:r w:rsidR="003524A3" w:rsidRPr="008E01AB">
        <w:rPr>
          <w:rFonts w:ascii="Times New Roman" w:hAnsi="Times New Roman" w:cs="Times New Roman"/>
          <w:sz w:val="24"/>
          <w:szCs w:val="24"/>
        </w:rPr>
        <w:t>t</w:t>
      </w:r>
      <w:r w:rsidRPr="008E01AB">
        <w:rPr>
          <w:rFonts w:ascii="Times New Roman" w:hAnsi="Times New Roman" w:cs="Times New Roman"/>
          <w:sz w:val="24"/>
          <w:szCs w:val="24"/>
        </w:rPr>
        <w:t>e „Aasta tegu“ statuu</w:t>
      </w:r>
      <w:r w:rsidR="00FD3860" w:rsidRPr="008E01AB">
        <w:rPr>
          <w:rFonts w:ascii="Times New Roman" w:hAnsi="Times New Roman" w:cs="Times New Roman"/>
          <w:sz w:val="24"/>
          <w:szCs w:val="24"/>
        </w:rPr>
        <w:t>t</w:t>
      </w:r>
      <w:r w:rsidRPr="008E01AB">
        <w:rPr>
          <w:rFonts w:ascii="Times New Roman" w:hAnsi="Times New Roman" w:cs="Times New Roman"/>
          <w:sz w:val="24"/>
          <w:szCs w:val="24"/>
        </w:rPr>
        <w:t>i</w:t>
      </w:r>
      <w:r w:rsidR="00FD3860" w:rsidRPr="008E01AB">
        <w:rPr>
          <w:rFonts w:ascii="Times New Roman" w:hAnsi="Times New Roman" w:cs="Times New Roman"/>
          <w:sz w:val="24"/>
          <w:szCs w:val="24"/>
        </w:rPr>
        <w:t>de</w:t>
      </w:r>
      <w:r w:rsidRPr="008E01AB">
        <w:rPr>
          <w:rFonts w:ascii="Times New Roman" w:hAnsi="Times New Roman" w:cs="Times New Roman"/>
          <w:sz w:val="24"/>
          <w:szCs w:val="24"/>
        </w:rPr>
        <w:t xml:space="preserve"> </w:t>
      </w:r>
      <w:r w:rsidR="0022156D" w:rsidRPr="008E01AB">
        <w:rPr>
          <w:rFonts w:ascii="Times New Roman" w:hAnsi="Times New Roman" w:cs="Times New Roman"/>
          <w:sz w:val="24"/>
          <w:szCs w:val="24"/>
        </w:rPr>
        <w:t>muutmine</w:t>
      </w:r>
    </w:p>
    <w:p w14:paraId="2C210EE5"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6. EPL-i töökorraldus</w:t>
      </w:r>
    </w:p>
    <w:p w14:paraId="0B451EB8"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7. Kirjad ja info</w:t>
      </w:r>
    </w:p>
    <w:p w14:paraId="75B81CCE"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Juhatus kinnitas koosoleku päevakorra.</w:t>
      </w:r>
    </w:p>
    <w:p w14:paraId="3336123C" w14:textId="77777777" w:rsidR="00FF78F9" w:rsidRPr="008E01AB" w:rsidRDefault="00FF78F9" w:rsidP="008E01AB">
      <w:pPr>
        <w:spacing w:line="276" w:lineRule="auto"/>
        <w:rPr>
          <w:rFonts w:ascii="Times New Roman" w:hAnsi="Times New Roman" w:cs="Times New Roman"/>
          <w:b/>
          <w:sz w:val="24"/>
          <w:szCs w:val="24"/>
        </w:rPr>
      </w:pPr>
    </w:p>
    <w:p w14:paraId="3C6643F7" w14:textId="77777777" w:rsidR="00FF78F9" w:rsidRPr="008E01AB" w:rsidRDefault="00FF78F9" w:rsidP="008E01AB">
      <w:pPr>
        <w:pStyle w:val="Heading2"/>
        <w:rPr>
          <w:rFonts w:ascii="Times New Roman" w:eastAsiaTheme="minorHAnsi" w:hAnsi="Times New Roman" w:cs="Times New Roman"/>
          <w:b/>
          <w:bCs/>
          <w:color w:val="auto"/>
          <w:sz w:val="24"/>
          <w:szCs w:val="24"/>
        </w:rPr>
      </w:pPr>
      <w:r w:rsidRPr="008E01AB">
        <w:rPr>
          <w:rFonts w:ascii="Times New Roman" w:eastAsiaTheme="minorHAnsi" w:hAnsi="Times New Roman" w:cs="Times New Roman"/>
          <w:b/>
          <w:bCs/>
          <w:color w:val="auto"/>
          <w:sz w:val="24"/>
          <w:szCs w:val="24"/>
        </w:rPr>
        <w:t>Päevakorrapunkt nr 1</w:t>
      </w:r>
    </w:p>
    <w:p w14:paraId="4AFDC027" w14:textId="77777777" w:rsidR="00FF78F9" w:rsidRPr="008E01AB" w:rsidRDefault="00FF78F9" w:rsidP="008E01AB">
      <w:pPr>
        <w:spacing w:line="276" w:lineRule="auto"/>
        <w:rPr>
          <w:rFonts w:ascii="Times New Roman" w:hAnsi="Times New Roman" w:cs="Times New Roman"/>
          <w:b/>
          <w:bCs/>
          <w:sz w:val="24"/>
          <w:szCs w:val="24"/>
        </w:rPr>
      </w:pPr>
      <w:r w:rsidRPr="008E01AB">
        <w:rPr>
          <w:rFonts w:ascii="Times New Roman" w:hAnsi="Times New Roman" w:cs="Times New Roman"/>
          <w:b/>
          <w:bCs/>
          <w:sz w:val="24"/>
          <w:szCs w:val="24"/>
        </w:rPr>
        <w:t>Juhatuse kirjalikud otsused ajavahemikus 5. veebruar – 28. aprill 2026</w:t>
      </w:r>
    </w:p>
    <w:p w14:paraId="4C712DD4" w14:textId="77777777" w:rsidR="008E01AB" w:rsidRDefault="008E01AB" w:rsidP="008E01AB">
      <w:pPr>
        <w:spacing w:line="276" w:lineRule="auto"/>
        <w:rPr>
          <w:rFonts w:ascii="Times New Roman" w:hAnsi="Times New Roman" w:cs="Times New Roman"/>
          <w:sz w:val="24"/>
          <w:szCs w:val="24"/>
        </w:rPr>
      </w:pPr>
    </w:p>
    <w:p w14:paraId="03C16B7E" w14:textId="188549E9"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5. märtsil kinnitas juhatus EPL-i </w:t>
      </w:r>
      <w:r w:rsidR="00942EBC" w:rsidRPr="008E01AB">
        <w:rPr>
          <w:rFonts w:ascii="Times New Roman" w:hAnsi="Times New Roman" w:cs="Times New Roman"/>
          <w:sz w:val="24"/>
          <w:szCs w:val="24"/>
        </w:rPr>
        <w:t>n</w:t>
      </w:r>
      <w:r w:rsidRPr="008E01AB">
        <w:rPr>
          <w:rFonts w:ascii="Times New Roman" w:hAnsi="Times New Roman" w:cs="Times New Roman"/>
          <w:sz w:val="24"/>
          <w:szCs w:val="24"/>
        </w:rPr>
        <w:t xml:space="preserve">õuandva </w:t>
      </w:r>
      <w:r w:rsidR="00942EBC" w:rsidRPr="008E01AB">
        <w:rPr>
          <w:rFonts w:ascii="Times New Roman" w:hAnsi="Times New Roman" w:cs="Times New Roman"/>
          <w:sz w:val="24"/>
          <w:szCs w:val="24"/>
        </w:rPr>
        <w:t>k</w:t>
      </w:r>
      <w:r w:rsidRPr="008E01AB">
        <w:rPr>
          <w:rFonts w:ascii="Times New Roman" w:hAnsi="Times New Roman" w:cs="Times New Roman"/>
          <w:sz w:val="24"/>
          <w:szCs w:val="24"/>
        </w:rPr>
        <w:t xml:space="preserve">ogu liikmeteks Aire </w:t>
      </w:r>
      <w:proofErr w:type="spellStart"/>
      <w:r w:rsidRPr="008E01AB">
        <w:rPr>
          <w:rFonts w:ascii="Times New Roman" w:hAnsi="Times New Roman" w:cs="Times New Roman"/>
          <w:sz w:val="24"/>
          <w:szCs w:val="24"/>
        </w:rPr>
        <w:t>Tamvere</w:t>
      </w:r>
      <w:proofErr w:type="spellEnd"/>
      <w:r w:rsidRPr="008E01AB">
        <w:rPr>
          <w:rFonts w:ascii="Times New Roman" w:hAnsi="Times New Roman" w:cs="Times New Roman"/>
          <w:sz w:val="24"/>
          <w:szCs w:val="24"/>
        </w:rPr>
        <w:t xml:space="preserve">, Artur Räpi, Gerli Kanguri, Harry Kare, Maarja-Liis Orgmetsa, Mirjam Pihlamägi ja Svetlana </w:t>
      </w:r>
      <w:proofErr w:type="spellStart"/>
      <w:r w:rsidRPr="008E01AB">
        <w:rPr>
          <w:rFonts w:ascii="Times New Roman" w:hAnsi="Times New Roman" w:cs="Times New Roman"/>
          <w:sz w:val="24"/>
          <w:szCs w:val="24"/>
        </w:rPr>
        <w:t>Suhhorukova</w:t>
      </w:r>
      <w:proofErr w:type="spellEnd"/>
      <w:r w:rsidRPr="008E01AB">
        <w:rPr>
          <w:rFonts w:ascii="Times New Roman" w:hAnsi="Times New Roman" w:cs="Times New Roman"/>
          <w:sz w:val="24"/>
          <w:szCs w:val="24"/>
        </w:rPr>
        <w:t>.</w:t>
      </w:r>
    </w:p>
    <w:p w14:paraId="2E4573A7" w14:textId="3B1A542C" w:rsidR="00FF78F9" w:rsidRPr="008E01AB" w:rsidRDefault="004E382C"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Juhatus otsustas: Kinnitada 5. märtsil 2026 tehtud kirjalik otsus EPL-i nõuandva kogu </w:t>
      </w:r>
      <w:r w:rsidR="00B43EC5" w:rsidRPr="008E01AB">
        <w:rPr>
          <w:rFonts w:ascii="Times New Roman" w:hAnsi="Times New Roman" w:cs="Times New Roman"/>
          <w:sz w:val="24"/>
          <w:szCs w:val="24"/>
        </w:rPr>
        <w:t xml:space="preserve">liikmete </w:t>
      </w:r>
      <w:r w:rsidRPr="008E01AB">
        <w:rPr>
          <w:rFonts w:ascii="Times New Roman" w:hAnsi="Times New Roman" w:cs="Times New Roman"/>
          <w:sz w:val="24"/>
          <w:szCs w:val="24"/>
        </w:rPr>
        <w:t>kinnitamisest ja lugeda otsus kehtivaks alates 5. märtsist 2026.</w:t>
      </w:r>
    </w:p>
    <w:p w14:paraId="7ABCC3FF" w14:textId="77777777" w:rsidR="00FF78F9" w:rsidRPr="008E01AB" w:rsidRDefault="00FF78F9" w:rsidP="008E01AB">
      <w:pPr>
        <w:pStyle w:val="Heading2"/>
        <w:rPr>
          <w:rFonts w:ascii="Times New Roman" w:eastAsiaTheme="minorHAnsi" w:hAnsi="Times New Roman" w:cs="Times New Roman"/>
          <w:b/>
          <w:bCs/>
          <w:color w:val="auto"/>
          <w:sz w:val="24"/>
          <w:szCs w:val="24"/>
        </w:rPr>
      </w:pPr>
      <w:r w:rsidRPr="008E01AB">
        <w:rPr>
          <w:rFonts w:ascii="Times New Roman" w:eastAsiaTheme="minorHAnsi" w:hAnsi="Times New Roman" w:cs="Times New Roman"/>
          <w:b/>
          <w:bCs/>
          <w:color w:val="auto"/>
          <w:sz w:val="24"/>
          <w:szCs w:val="24"/>
        </w:rPr>
        <w:lastRenderedPageBreak/>
        <w:t>Päevakorrapunkt nr 2</w:t>
      </w:r>
    </w:p>
    <w:p w14:paraId="36B7FF3B" w14:textId="1CF9BCDC" w:rsidR="00FF78F9" w:rsidRPr="008E01AB" w:rsidRDefault="00FF78F9" w:rsidP="008E01AB">
      <w:pPr>
        <w:spacing w:line="276" w:lineRule="auto"/>
        <w:rPr>
          <w:rFonts w:ascii="Times New Roman" w:hAnsi="Times New Roman" w:cs="Times New Roman"/>
          <w:b/>
          <w:bCs/>
          <w:sz w:val="24"/>
          <w:szCs w:val="24"/>
        </w:rPr>
      </w:pPr>
      <w:r w:rsidRPr="008E01AB">
        <w:rPr>
          <w:rFonts w:ascii="Times New Roman" w:hAnsi="Times New Roman" w:cs="Times New Roman"/>
          <w:b/>
          <w:bCs/>
          <w:sz w:val="24"/>
          <w:szCs w:val="24"/>
        </w:rPr>
        <w:t>Tegevus ajavahemikus 5. veebruar – 28. aprill 2026</w:t>
      </w:r>
    </w:p>
    <w:p w14:paraId="4BC73BFF" w14:textId="7689149D"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21. veebruaril vastas Priit Kasepalu Õiguskantsleri Kantselei töötaja kirjale, milles küsiti, kuidas on vestlusrobotid ekraanilugejaga kasutatavad. Ta edastas kirjas Artur Räpi soovitused vestlusrobotite loomiseks.</w:t>
      </w:r>
    </w:p>
    <w:p w14:paraId="35557D01"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2. märtsil vastas Priit Kasepalu Eesti Rahva Muuseumi töötaja kirjale, milles küsiti, kuidas valmistada ette nägemispuudega inimeste evakueerimist muuseumi avalikult alalt.</w:t>
      </w:r>
    </w:p>
    <w:p w14:paraId="2BA96143" w14:textId="6C259693"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10. märtsil saatsid Mari Sepp ja Jakob Rosin Rail Baltic</w:t>
      </w:r>
      <w:r w:rsidR="00EB4CA7" w:rsidRPr="008E01AB">
        <w:rPr>
          <w:rFonts w:ascii="Times New Roman" w:hAnsi="Times New Roman" w:cs="Times New Roman"/>
          <w:sz w:val="24"/>
          <w:szCs w:val="24"/>
        </w:rPr>
        <w:t>a</w:t>
      </w:r>
      <w:r w:rsidRPr="008E01AB">
        <w:rPr>
          <w:rFonts w:ascii="Times New Roman" w:hAnsi="Times New Roman" w:cs="Times New Roman"/>
          <w:sz w:val="24"/>
          <w:szCs w:val="24"/>
        </w:rPr>
        <w:t xml:space="preserve"> Ülemiste terminali arhitektile EPL-i seisukohad taktiilsete radade tonaalsuse ning porimattide paigaldamise kohta.</w:t>
      </w:r>
    </w:p>
    <w:p w14:paraId="1C050F46" w14:textId="1C5F936B"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13. märtsil osalesid Mari Sepp ja Jakob Rosin Sotsiaalministeeriumi korraldatud kohtumisel, mille eesmärk oli kokku leppida juhtkoerte teenuse edasine korraldus ja rahastus.</w:t>
      </w:r>
    </w:p>
    <w:p w14:paraId="0927B24C"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Abivahendite reformi tulemusel liiguvad tehnilised abivahendid Tervisekassa meditsiiniseadmete loetellu, kuid juhtkoerad jäävad sellest välja. Seetõttu on vaja leida neile eraldi jätkusuutlik lahendus.</w:t>
      </w:r>
    </w:p>
    <w:p w14:paraId="52EFB41F" w14:textId="5AA599C8"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17. märtsil kohtus</w:t>
      </w:r>
      <w:r w:rsidR="009A4027" w:rsidRPr="008E01AB">
        <w:rPr>
          <w:rFonts w:ascii="Times New Roman" w:hAnsi="Times New Roman" w:cs="Times New Roman"/>
          <w:sz w:val="24"/>
          <w:szCs w:val="24"/>
        </w:rPr>
        <w:t>id</w:t>
      </w:r>
      <w:r w:rsidRPr="008E01AB">
        <w:rPr>
          <w:rFonts w:ascii="Times New Roman" w:hAnsi="Times New Roman" w:cs="Times New Roman"/>
          <w:sz w:val="24"/>
          <w:szCs w:val="24"/>
        </w:rPr>
        <w:t xml:space="preserve"> Jakob Rosin ja Eesti Puuetega Inimeste Koja eestvedajad abivahendite sektori ettevõtjatega, et kaardistada ühised murekohad seoses Sotsiaalministeeriumi kavandatava abivahendite reformiga. Reformiga viiakse aastatel 2027–2029 kõik abivahendid Sotsiaalkindlustusameti alt Tervisekassa korralduse alla.</w:t>
      </w:r>
    </w:p>
    <w:p w14:paraId="50DDF109" w14:textId="6019E18B"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Kohtumisel tuvastati mitmeid kriitilisi probleeme: erimenetluste kaotamine ohustab ligipääsu kallimatele seadmetele (sealhulgas punktkirjakuvarid, lugemistelerid); spetsialistidel puuduvad teadmised abivahendite valdkonnast; uute seadmete loeteludesse lisamise protsess on välja töötamata; meditsiiniseadmete andmebaas vajab olulist lihtsustamist enne </w:t>
      </w:r>
      <w:r w:rsidR="00177632" w:rsidRPr="008E01AB">
        <w:rPr>
          <w:rFonts w:ascii="Times New Roman" w:hAnsi="Times New Roman" w:cs="Times New Roman"/>
          <w:sz w:val="24"/>
          <w:szCs w:val="24"/>
        </w:rPr>
        <w:t xml:space="preserve">täiendava </w:t>
      </w:r>
      <w:r w:rsidRPr="008E01AB">
        <w:rPr>
          <w:rFonts w:ascii="Times New Roman" w:hAnsi="Times New Roman" w:cs="Times New Roman"/>
          <w:sz w:val="24"/>
          <w:szCs w:val="24"/>
        </w:rPr>
        <w:t>koormuse lisamist.</w:t>
      </w:r>
    </w:p>
    <w:p w14:paraId="6D74D60F" w14:textId="3D5D9E0E"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Nii puuetega inimeste organisatsioonid kui ettevõtjad tõdesid, et ministeerium pole andnud konkreetseid vastuseid korduvalt esitatud küsimustele. EPL-i ja ettevõtjate seisukohad ühtisid: reform on põhimõtteliselt vajalik, kuid praegune elluviimise plaan ohustab nii abivahendite kättesaadavust kui ka turu konkurentsi. Lepiti kokku ühine lähenemine 20. märtsi kohtumiseks ministeeriumiga, kus </w:t>
      </w:r>
      <w:r w:rsidR="0001501F" w:rsidRPr="008E01AB">
        <w:rPr>
          <w:rFonts w:ascii="Times New Roman" w:hAnsi="Times New Roman" w:cs="Times New Roman"/>
          <w:sz w:val="24"/>
          <w:szCs w:val="24"/>
        </w:rPr>
        <w:t>soovitakse</w:t>
      </w:r>
      <w:r w:rsidRPr="008E01AB">
        <w:rPr>
          <w:rFonts w:ascii="Times New Roman" w:hAnsi="Times New Roman" w:cs="Times New Roman"/>
          <w:sz w:val="24"/>
          <w:szCs w:val="24"/>
        </w:rPr>
        <w:t xml:space="preserve"> selgeid vastuseid erimenetluse alternatiivi, eelarve ülekandmise ja spetsialistide koolituse osas.</w:t>
      </w:r>
    </w:p>
    <w:p w14:paraId="3644FDF4" w14:textId="1BAF32F0"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18. märtsil korraldasid Jakob Rosin ja Mari Sepp veebiseminari „Kuidas süüa normaalselt igas elueas?“. </w:t>
      </w:r>
      <w:r w:rsidR="00F557B7" w:rsidRPr="008E01AB">
        <w:rPr>
          <w:rFonts w:ascii="Times New Roman" w:hAnsi="Times New Roman" w:cs="Times New Roman"/>
          <w:sz w:val="24"/>
          <w:szCs w:val="24"/>
        </w:rPr>
        <w:t>Lektor</w:t>
      </w:r>
      <w:r w:rsidRPr="008E01AB">
        <w:rPr>
          <w:rFonts w:ascii="Times New Roman" w:hAnsi="Times New Roman" w:cs="Times New Roman"/>
          <w:sz w:val="24"/>
          <w:szCs w:val="24"/>
        </w:rPr>
        <w:t xml:space="preserve"> oli Tartu Ülikooli meditsiinilise biokeemia professor dr. </w:t>
      </w:r>
      <w:proofErr w:type="spellStart"/>
      <w:r w:rsidRPr="008E01AB">
        <w:rPr>
          <w:rFonts w:ascii="Times New Roman" w:hAnsi="Times New Roman" w:cs="Times New Roman"/>
          <w:sz w:val="24"/>
          <w:szCs w:val="24"/>
        </w:rPr>
        <w:t>med</w:t>
      </w:r>
      <w:proofErr w:type="spellEnd"/>
      <w:r w:rsidRPr="008E01AB">
        <w:rPr>
          <w:rFonts w:ascii="Times New Roman" w:hAnsi="Times New Roman" w:cs="Times New Roman"/>
          <w:sz w:val="24"/>
          <w:szCs w:val="24"/>
        </w:rPr>
        <w:t xml:space="preserve">. Mihkel </w:t>
      </w:r>
      <w:proofErr w:type="spellStart"/>
      <w:r w:rsidRPr="008E01AB">
        <w:rPr>
          <w:rFonts w:ascii="Times New Roman" w:hAnsi="Times New Roman" w:cs="Times New Roman"/>
          <w:sz w:val="24"/>
          <w:szCs w:val="24"/>
        </w:rPr>
        <w:t>Zilmer</w:t>
      </w:r>
      <w:proofErr w:type="spellEnd"/>
      <w:r w:rsidRPr="008E01AB">
        <w:rPr>
          <w:rFonts w:ascii="Times New Roman" w:hAnsi="Times New Roman" w:cs="Times New Roman"/>
          <w:sz w:val="24"/>
          <w:szCs w:val="24"/>
        </w:rPr>
        <w:t>.</w:t>
      </w:r>
    </w:p>
    <w:p w14:paraId="0FCF40E7" w14:textId="05F30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18. märtsil kohtus Mari Sepp kinnisvarabüroo Uus</w:t>
      </w:r>
      <w:r w:rsidR="00A54C2A" w:rsidRPr="008E01AB">
        <w:rPr>
          <w:rFonts w:ascii="Times New Roman" w:hAnsi="Times New Roman" w:cs="Times New Roman"/>
          <w:sz w:val="24"/>
          <w:szCs w:val="24"/>
        </w:rPr>
        <w:t xml:space="preserve"> </w:t>
      </w:r>
      <w:r w:rsidRPr="008E01AB">
        <w:rPr>
          <w:rFonts w:ascii="Times New Roman" w:hAnsi="Times New Roman" w:cs="Times New Roman"/>
          <w:sz w:val="24"/>
          <w:szCs w:val="24"/>
        </w:rPr>
        <w:t xml:space="preserve">Maa esindajatega Laki 7b kinnistul, et arutada hoone kolmanda ja </w:t>
      </w:r>
      <w:r w:rsidR="001010AC" w:rsidRPr="008E01AB">
        <w:rPr>
          <w:rFonts w:ascii="Times New Roman" w:hAnsi="Times New Roman" w:cs="Times New Roman"/>
          <w:sz w:val="24"/>
          <w:szCs w:val="24"/>
        </w:rPr>
        <w:t>sidus</w:t>
      </w:r>
      <w:r w:rsidRPr="008E01AB">
        <w:rPr>
          <w:rFonts w:ascii="Times New Roman" w:hAnsi="Times New Roman" w:cs="Times New Roman"/>
          <w:sz w:val="24"/>
          <w:szCs w:val="24"/>
        </w:rPr>
        <w:t>korpuse arenguplaane.</w:t>
      </w:r>
    </w:p>
    <w:p w14:paraId="1CF9876E" w14:textId="1B115665"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19. märtsil osalesid Mari Sepp ja Jakob Rosin Eesti Raudtee kontoris arutelul raudteeülekäigukohtade varustamisest taktiilsete ligipääsetavuse lahendustega. Lisaks EPL-i ja Eesti Raudtee esindajatele osales</w:t>
      </w:r>
      <w:r w:rsidR="00871583" w:rsidRPr="008E01AB">
        <w:rPr>
          <w:rFonts w:ascii="Times New Roman" w:hAnsi="Times New Roman" w:cs="Times New Roman"/>
          <w:sz w:val="24"/>
          <w:szCs w:val="24"/>
        </w:rPr>
        <w:t>id</w:t>
      </w:r>
      <w:r w:rsidRPr="008E01AB">
        <w:rPr>
          <w:rFonts w:ascii="Times New Roman" w:hAnsi="Times New Roman" w:cs="Times New Roman"/>
          <w:sz w:val="24"/>
          <w:szCs w:val="24"/>
        </w:rPr>
        <w:t xml:space="preserve"> kohtumisel ka Transpordiamet</w:t>
      </w:r>
      <w:r w:rsidR="00871583" w:rsidRPr="008E01AB">
        <w:rPr>
          <w:rFonts w:ascii="Times New Roman" w:hAnsi="Times New Roman" w:cs="Times New Roman"/>
          <w:sz w:val="24"/>
          <w:szCs w:val="24"/>
        </w:rPr>
        <w:t>i</w:t>
      </w:r>
      <w:r w:rsidRPr="008E01AB">
        <w:rPr>
          <w:rFonts w:ascii="Times New Roman" w:hAnsi="Times New Roman" w:cs="Times New Roman"/>
          <w:sz w:val="24"/>
          <w:szCs w:val="24"/>
        </w:rPr>
        <w:t xml:space="preserve"> </w:t>
      </w:r>
      <w:r w:rsidR="009B3A3A" w:rsidRPr="008E01AB">
        <w:rPr>
          <w:rFonts w:ascii="Times New Roman" w:hAnsi="Times New Roman" w:cs="Times New Roman"/>
          <w:sz w:val="24"/>
          <w:szCs w:val="24"/>
        </w:rPr>
        <w:t>ning</w:t>
      </w:r>
      <w:r w:rsidRPr="008E01AB">
        <w:rPr>
          <w:rFonts w:ascii="Times New Roman" w:hAnsi="Times New Roman" w:cs="Times New Roman"/>
          <w:sz w:val="24"/>
          <w:szCs w:val="24"/>
        </w:rPr>
        <w:t xml:space="preserve"> T</w:t>
      </w:r>
      <w:r w:rsidR="00871583" w:rsidRPr="008E01AB">
        <w:rPr>
          <w:rFonts w:ascii="Times New Roman" w:hAnsi="Times New Roman" w:cs="Times New Roman"/>
          <w:sz w:val="24"/>
          <w:szCs w:val="24"/>
        </w:rPr>
        <w:t xml:space="preserve">arbijakaitse ja </w:t>
      </w:r>
      <w:r w:rsidRPr="008E01AB">
        <w:rPr>
          <w:rFonts w:ascii="Times New Roman" w:hAnsi="Times New Roman" w:cs="Times New Roman"/>
          <w:sz w:val="24"/>
          <w:szCs w:val="24"/>
        </w:rPr>
        <w:t>T</w:t>
      </w:r>
      <w:r w:rsidR="00871583" w:rsidRPr="008E01AB">
        <w:rPr>
          <w:rFonts w:ascii="Times New Roman" w:hAnsi="Times New Roman" w:cs="Times New Roman"/>
          <w:sz w:val="24"/>
          <w:szCs w:val="24"/>
        </w:rPr>
        <w:t xml:space="preserve">ehnilise </w:t>
      </w:r>
      <w:r w:rsidRPr="008E01AB">
        <w:rPr>
          <w:rFonts w:ascii="Times New Roman" w:hAnsi="Times New Roman" w:cs="Times New Roman"/>
          <w:sz w:val="24"/>
          <w:szCs w:val="24"/>
        </w:rPr>
        <w:t>J</w:t>
      </w:r>
      <w:r w:rsidR="00871583" w:rsidRPr="008E01AB">
        <w:rPr>
          <w:rFonts w:ascii="Times New Roman" w:hAnsi="Times New Roman" w:cs="Times New Roman"/>
          <w:sz w:val="24"/>
          <w:szCs w:val="24"/>
        </w:rPr>
        <w:t xml:space="preserve">ärelevalve </w:t>
      </w:r>
      <w:r w:rsidRPr="008E01AB">
        <w:rPr>
          <w:rFonts w:ascii="Times New Roman" w:hAnsi="Times New Roman" w:cs="Times New Roman"/>
          <w:sz w:val="24"/>
          <w:szCs w:val="24"/>
        </w:rPr>
        <w:t>A</w:t>
      </w:r>
      <w:r w:rsidR="00871583" w:rsidRPr="008E01AB">
        <w:rPr>
          <w:rFonts w:ascii="Times New Roman" w:hAnsi="Times New Roman" w:cs="Times New Roman"/>
          <w:sz w:val="24"/>
          <w:szCs w:val="24"/>
        </w:rPr>
        <w:t>meti esindajad</w:t>
      </w:r>
      <w:r w:rsidRPr="008E01AB">
        <w:rPr>
          <w:rFonts w:ascii="Times New Roman" w:hAnsi="Times New Roman" w:cs="Times New Roman"/>
          <w:sz w:val="24"/>
          <w:szCs w:val="24"/>
        </w:rPr>
        <w:t>, et leida kolmepoolselt parimad lahendused.</w:t>
      </w:r>
    </w:p>
    <w:p w14:paraId="7EE542B7"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lastRenderedPageBreak/>
        <w:t>19. märtsil osalesid Jakob Rosin, Priit Kasepalu, Tiina Tamm ja Mari Sepp Eesti Puuetega Inimeste Kojas arutelul “Puuetega inimeste eluolu Eestis”: nägemispuudega inimesed.</w:t>
      </w:r>
    </w:p>
    <w:p w14:paraId="3C3D4F9B" w14:textId="494AA0CC"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20. märtsil osales Jakob Rosin kohtumisel Sotsiaalministeeriumi ja Eesti Puuetega Inimeste Koja</w:t>
      </w:r>
      <w:r w:rsidR="001B7386" w:rsidRPr="008E01AB">
        <w:rPr>
          <w:rFonts w:ascii="Times New Roman" w:hAnsi="Times New Roman" w:cs="Times New Roman"/>
          <w:sz w:val="24"/>
          <w:szCs w:val="24"/>
        </w:rPr>
        <w:t xml:space="preserve"> esindajate</w:t>
      </w:r>
      <w:r w:rsidRPr="008E01AB">
        <w:rPr>
          <w:rFonts w:ascii="Times New Roman" w:hAnsi="Times New Roman" w:cs="Times New Roman"/>
          <w:sz w:val="24"/>
          <w:szCs w:val="24"/>
        </w:rPr>
        <w:t>ga, et arutada muutuvat abivahendite süsteemi.</w:t>
      </w:r>
    </w:p>
    <w:p w14:paraId="1723C128" w14:textId="0BC406CA"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20. märtsil osales Elisabeth Egel </w:t>
      </w:r>
      <w:r w:rsidR="00422EB6" w:rsidRPr="008E01AB">
        <w:rPr>
          <w:rFonts w:ascii="Times New Roman" w:hAnsi="Times New Roman" w:cs="Times New Roman"/>
          <w:sz w:val="24"/>
          <w:szCs w:val="24"/>
        </w:rPr>
        <w:t xml:space="preserve">Brüsselis </w:t>
      </w:r>
      <w:r w:rsidRPr="008E01AB">
        <w:rPr>
          <w:rFonts w:ascii="Times New Roman" w:hAnsi="Times New Roman" w:cs="Times New Roman"/>
          <w:sz w:val="24"/>
          <w:szCs w:val="24"/>
        </w:rPr>
        <w:t xml:space="preserve">kohtumisel Euroopa Komisjoni </w:t>
      </w:r>
      <w:r w:rsidR="00193211" w:rsidRPr="008E01AB">
        <w:rPr>
          <w:rFonts w:ascii="Times New Roman" w:hAnsi="Times New Roman" w:cs="Times New Roman"/>
          <w:sz w:val="24"/>
          <w:szCs w:val="24"/>
        </w:rPr>
        <w:t>l</w:t>
      </w:r>
      <w:r w:rsidRPr="008E01AB">
        <w:rPr>
          <w:rFonts w:ascii="Times New Roman" w:hAnsi="Times New Roman" w:cs="Times New Roman"/>
          <w:sz w:val="24"/>
          <w:szCs w:val="24"/>
        </w:rPr>
        <w:t xml:space="preserve">iikme </w:t>
      </w:r>
      <w:proofErr w:type="spellStart"/>
      <w:r w:rsidRPr="008E01AB">
        <w:rPr>
          <w:rFonts w:ascii="Times New Roman" w:hAnsi="Times New Roman" w:cs="Times New Roman"/>
          <w:sz w:val="24"/>
          <w:szCs w:val="24"/>
        </w:rPr>
        <w:t>Hadja</w:t>
      </w:r>
      <w:proofErr w:type="spellEnd"/>
      <w:r w:rsidRPr="008E01AB">
        <w:rPr>
          <w:rFonts w:ascii="Times New Roman" w:hAnsi="Times New Roman" w:cs="Times New Roman"/>
          <w:sz w:val="24"/>
          <w:szCs w:val="24"/>
        </w:rPr>
        <w:t xml:space="preserve"> </w:t>
      </w:r>
      <w:proofErr w:type="spellStart"/>
      <w:r w:rsidRPr="008E01AB">
        <w:rPr>
          <w:rFonts w:ascii="Times New Roman" w:hAnsi="Times New Roman" w:cs="Times New Roman"/>
          <w:sz w:val="24"/>
          <w:szCs w:val="24"/>
        </w:rPr>
        <w:t>Lahbibiga</w:t>
      </w:r>
      <w:proofErr w:type="spellEnd"/>
      <w:r w:rsidR="008A6D25" w:rsidRPr="008E01AB">
        <w:rPr>
          <w:rFonts w:ascii="Times New Roman" w:hAnsi="Times New Roman" w:cs="Times New Roman"/>
          <w:sz w:val="24"/>
          <w:szCs w:val="24"/>
        </w:rPr>
        <w:t>.</w:t>
      </w:r>
      <w:r w:rsidRPr="008E01AB">
        <w:rPr>
          <w:rFonts w:ascii="Times New Roman" w:hAnsi="Times New Roman" w:cs="Times New Roman"/>
          <w:sz w:val="24"/>
          <w:szCs w:val="24"/>
        </w:rPr>
        <w:t xml:space="preserve"> </w:t>
      </w:r>
      <w:r w:rsidR="008A6D25" w:rsidRPr="008E01AB">
        <w:rPr>
          <w:rFonts w:ascii="Times New Roman" w:hAnsi="Times New Roman" w:cs="Times New Roman"/>
          <w:sz w:val="24"/>
          <w:szCs w:val="24"/>
        </w:rPr>
        <w:t>Kohtumise</w:t>
      </w:r>
      <w:r w:rsidRPr="008E01AB">
        <w:rPr>
          <w:rFonts w:ascii="Times New Roman" w:hAnsi="Times New Roman" w:cs="Times New Roman"/>
          <w:sz w:val="24"/>
          <w:szCs w:val="24"/>
        </w:rPr>
        <w:t xml:space="preserve"> eesmä</w:t>
      </w:r>
      <w:r w:rsidR="008A6D25" w:rsidRPr="008E01AB">
        <w:rPr>
          <w:rFonts w:ascii="Times New Roman" w:hAnsi="Times New Roman" w:cs="Times New Roman"/>
          <w:sz w:val="24"/>
          <w:szCs w:val="24"/>
        </w:rPr>
        <w:t>rk</w:t>
      </w:r>
      <w:r w:rsidRPr="008E01AB">
        <w:rPr>
          <w:rFonts w:ascii="Times New Roman" w:hAnsi="Times New Roman" w:cs="Times New Roman"/>
          <w:sz w:val="24"/>
          <w:szCs w:val="24"/>
        </w:rPr>
        <w:t xml:space="preserve"> oli anda sisendit Euroopa puuetega inim</w:t>
      </w:r>
      <w:r w:rsidR="008A6D25" w:rsidRPr="008E01AB">
        <w:rPr>
          <w:rFonts w:ascii="Times New Roman" w:hAnsi="Times New Roman" w:cs="Times New Roman"/>
          <w:sz w:val="24"/>
          <w:szCs w:val="24"/>
        </w:rPr>
        <w:t>e</w:t>
      </w:r>
      <w:r w:rsidRPr="008E01AB">
        <w:rPr>
          <w:rFonts w:ascii="Times New Roman" w:hAnsi="Times New Roman" w:cs="Times New Roman"/>
          <w:sz w:val="24"/>
          <w:szCs w:val="24"/>
        </w:rPr>
        <w:t>ste õiguste strateegiasse kuni aastani 2030.</w:t>
      </w:r>
    </w:p>
    <w:p w14:paraId="51B5D8D2" w14:textId="43D1D581"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20. märtsil osales Jakob Rosin kohtumisel Põhjamaade nägemispuudega inimeste organisatsioonide nõukogu</w:t>
      </w:r>
      <w:r w:rsidR="00526E7B" w:rsidRPr="008E01AB">
        <w:rPr>
          <w:rFonts w:ascii="Times New Roman" w:hAnsi="Times New Roman" w:cs="Times New Roman"/>
          <w:sz w:val="24"/>
          <w:szCs w:val="24"/>
        </w:rPr>
        <w:t xml:space="preserve"> esindajate</w:t>
      </w:r>
      <w:r w:rsidRPr="008E01AB">
        <w:rPr>
          <w:rFonts w:ascii="Times New Roman" w:hAnsi="Times New Roman" w:cs="Times New Roman"/>
          <w:sz w:val="24"/>
          <w:szCs w:val="24"/>
        </w:rPr>
        <w:t xml:space="preserve">ga. Põhjamaade nägemispuudega inimeste </w:t>
      </w:r>
      <w:r w:rsidR="00B313C7" w:rsidRPr="008E01AB">
        <w:rPr>
          <w:rFonts w:ascii="Times New Roman" w:hAnsi="Times New Roman" w:cs="Times New Roman"/>
          <w:sz w:val="24"/>
          <w:szCs w:val="24"/>
        </w:rPr>
        <w:t>nõukogu</w:t>
      </w:r>
      <w:r w:rsidRPr="008E01AB">
        <w:rPr>
          <w:rFonts w:ascii="Times New Roman" w:hAnsi="Times New Roman" w:cs="Times New Roman"/>
          <w:sz w:val="24"/>
          <w:szCs w:val="24"/>
        </w:rPr>
        <w:t xml:space="preserve"> koosneb Rootsi, Soome, Islandi, Taani ja Norra pimedate liitudest. Kohtumine oli korraldatud, et uurida, kas Eesti ja teised Baltikumi pimedate liidud võiksid </w:t>
      </w:r>
      <w:r w:rsidR="000E5588" w:rsidRPr="008E01AB">
        <w:rPr>
          <w:rFonts w:ascii="Times New Roman" w:hAnsi="Times New Roman" w:cs="Times New Roman"/>
          <w:sz w:val="24"/>
          <w:szCs w:val="24"/>
        </w:rPr>
        <w:t>nõukoguga</w:t>
      </w:r>
      <w:r w:rsidRPr="008E01AB">
        <w:rPr>
          <w:rFonts w:ascii="Times New Roman" w:hAnsi="Times New Roman" w:cs="Times New Roman"/>
          <w:sz w:val="24"/>
          <w:szCs w:val="24"/>
        </w:rPr>
        <w:t xml:space="preserve"> tutvuda. Kohtumisel tutvustasid organisatsioonid oma tegevust ning järgmisel koosolekul otsustatakse edasised sammud.</w:t>
      </w:r>
    </w:p>
    <w:p w14:paraId="484BE075"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23. märtsil osales Jakob Rosin Eesti Puuetega Inimeste Koja juhatuse koosolekul.</w:t>
      </w:r>
    </w:p>
    <w:p w14:paraId="21EEBF20"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26. märtsil andis Jakob Rosin kommentaari ajakirjale Pere ja Kodu seoses nägemispuudega laste rehabilitatsiooni ning iseseisva elu võimalustega Eestis.</w:t>
      </w:r>
    </w:p>
    <w:p w14:paraId="5F26E133" w14:textId="314AE485"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30. märtsil nõustas Mari Sepp Dorpat Fassaadid OÜ projektijuhti </w:t>
      </w:r>
      <w:proofErr w:type="spellStart"/>
      <w:r w:rsidRPr="008E01AB">
        <w:rPr>
          <w:rFonts w:ascii="Times New Roman" w:hAnsi="Times New Roman" w:cs="Times New Roman"/>
          <w:sz w:val="24"/>
          <w:szCs w:val="24"/>
        </w:rPr>
        <w:t>fonolukkude</w:t>
      </w:r>
      <w:proofErr w:type="spellEnd"/>
      <w:r w:rsidRPr="008E01AB">
        <w:rPr>
          <w:rFonts w:ascii="Times New Roman" w:hAnsi="Times New Roman" w:cs="Times New Roman"/>
          <w:sz w:val="24"/>
          <w:szCs w:val="24"/>
        </w:rPr>
        <w:t xml:space="preserve"> ligipääsetavuse osas.</w:t>
      </w:r>
    </w:p>
    <w:p w14:paraId="719A52AB" w14:textId="532AE68C"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1. aprillil kohtusid Mari Sepp ja Jakob Rosin advokaadibüroo </w:t>
      </w:r>
      <w:proofErr w:type="spellStart"/>
      <w:r w:rsidRPr="008E01AB">
        <w:rPr>
          <w:rFonts w:ascii="Times New Roman" w:hAnsi="Times New Roman" w:cs="Times New Roman"/>
          <w:sz w:val="24"/>
          <w:szCs w:val="24"/>
        </w:rPr>
        <w:t>Hedman</w:t>
      </w:r>
      <w:proofErr w:type="spellEnd"/>
      <w:r w:rsidRPr="008E01AB">
        <w:rPr>
          <w:rFonts w:ascii="Times New Roman" w:hAnsi="Times New Roman" w:cs="Times New Roman"/>
          <w:sz w:val="24"/>
          <w:szCs w:val="24"/>
        </w:rPr>
        <w:t xml:space="preserve"> advokaadi Kaire </w:t>
      </w:r>
      <w:proofErr w:type="spellStart"/>
      <w:r w:rsidRPr="008E01AB">
        <w:rPr>
          <w:rFonts w:ascii="Times New Roman" w:hAnsi="Times New Roman" w:cs="Times New Roman"/>
          <w:sz w:val="24"/>
          <w:szCs w:val="24"/>
        </w:rPr>
        <w:t>Sepperiga</w:t>
      </w:r>
      <w:proofErr w:type="spellEnd"/>
      <w:r w:rsidRPr="008E01AB">
        <w:rPr>
          <w:rFonts w:ascii="Times New Roman" w:hAnsi="Times New Roman" w:cs="Times New Roman"/>
          <w:sz w:val="24"/>
          <w:szCs w:val="24"/>
        </w:rPr>
        <w:t xml:space="preserve"> </w:t>
      </w:r>
      <w:r w:rsidR="00942F6C" w:rsidRPr="008E01AB">
        <w:rPr>
          <w:rFonts w:ascii="Times New Roman" w:hAnsi="Times New Roman" w:cs="Times New Roman"/>
          <w:sz w:val="24"/>
          <w:szCs w:val="24"/>
        </w:rPr>
        <w:t>ning</w:t>
      </w:r>
      <w:r w:rsidRPr="008E01AB">
        <w:rPr>
          <w:rFonts w:ascii="Times New Roman" w:hAnsi="Times New Roman" w:cs="Times New Roman"/>
          <w:sz w:val="24"/>
          <w:szCs w:val="24"/>
        </w:rPr>
        <w:t xml:space="preserve"> arutasid Laki 7b üürivõlgnikega lepingute lõpetamist.</w:t>
      </w:r>
    </w:p>
    <w:p w14:paraId="48624E9A"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1. aprillil osales Jakob Rosin kohtumisel Sotsiaalkindlustusametiga, et täiendada ja täpsustada uut puude määramise küsimustikku.</w:t>
      </w:r>
    </w:p>
    <w:p w14:paraId="7E6E33BF" w14:textId="1D5D5E04"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8. aprillil osales Jakob Rosin kohtumisel Trinidad </w:t>
      </w:r>
      <w:proofErr w:type="spellStart"/>
      <w:r w:rsidRPr="008E01AB">
        <w:rPr>
          <w:rFonts w:ascii="Times New Roman" w:hAnsi="Times New Roman" w:cs="Times New Roman"/>
          <w:sz w:val="24"/>
          <w:szCs w:val="24"/>
        </w:rPr>
        <w:t>Wiseman</w:t>
      </w:r>
      <w:proofErr w:type="spellEnd"/>
      <w:r w:rsidRPr="008E01AB">
        <w:rPr>
          <w:rFonts w:ascii="Times New Roman" w:hAnsi="Times New Roman" w:cs="Times New Roman"/>
          <w:sz w:val="24"/>
          <w:szCs w:val="24"/>
        </w:rPr>
        <w:t xml:space="preserve"> OÜ-ga arutamaks Euroopa puudega isiku kaardi ja Euroopa puudega isiku parkimiskaardi rakendamist Eestis.</w:t>
      </w:r>
    </w:p>
    <w:p w14:paraId="64C4235D" w14:textId="73F8E5A0"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9. aprillil osalesid Jakob Rosin ja Priit Kasepalu Park </w:t>
      </w:r>
      <w:proofErr w:type="spellStart"/>
      <w:r w:rsidRPr="008E01AB">
        <w:rPr>
          <w:rFonts w:ascii="Times New Roman" w:hAnsi="Times New Roman" w:cs="Times New Roman"/>
          <w:sz w:val="24"/>
          <w:szCs w:val="24"/>
        </w:rPr>
        <w:t>Inn</w:t>
      </w:r>
      <w:proofErr w:type="spellEnd"/>
      <w:r w:rsidRPr="008E01AB">
        <w:rPr>
          <w:rFonts w:ascii="Times New Roman" w:hAnsi="Times New Roman" w:cs="Times New Roman"/>
          <w:sz w:val="24"/>
          <w:szCs w:val="24"/>
        </w:rPr>
        <w:t xml:space="preserve"> by </w:t>
      </w:r>
      <w:proofErr w:type="spellStart"/>
      <w:r w:rsidRPr="008E01AB">
        <w:rPr>
          <w:rFonts w:ascii="Times New Roman" w:hAnsi="Times New Roman" w:cs="Times New Roman"/>
          <w:sz w:val="24"/>
          <w:szCs w:val="24"/>
        </w:rPr>
        <w:t>Radisson</w:t>
      </w:r>
      <w:proofErr w:type="spellEnd"/>
      <w:r w:rsidRPr="008E01AB">
        <w:rPr>
          <w:rFonts w:ascii="Times New Roman" w:hAnsi="Times New Roman" w:cs="Times New Roman"/>
          <w:sz w:val="24"/>
          <w:szCs w:val="24"/>
        </w:rPr>
        <w:t xml:space="preserve"> </w:t>
      </w:r>
      <w:proofErr w:type="spellStart"/>
      <w:r w:rsidRPr="008E01AB">
        <w:rPr>
          <w:rFonts w:ascii="Times New Roman" w:hAnsi="Times New Roman" w:cs="Times New Roman"/>
          <w:sz w:val="24"/>
          <w:szCs w:val="24"/>
        </w:rPr>
        <w:t>Meriton</w:t>
      </w:r>
      <w:proofErr w:type="spellEnd"/>
      <w:r w:rsidRPr="008E01AB">
        <w:rPr>
          <w:rFonts w:ascii="Times New Roman" w:hAnsi="Times New Roman" w:cs="Times New Roman"/>
          <w:sz w:val="24"/>
          <w:szCs w:val="24"/>
        </w:rPr>
        <w:t xml:space="preserve"> </w:t>
      </w:r>
      <w:proofErr w:type="spellStart"/>
      <w:r w:rsidRPr="008E01AB">
        <w:rPr>
          <w:rFonts w:ascii="Times New Roman" w:hAnsi="Times New Roman" w:cs="Times New Roman"/>
          <w:sz w:val="24"/>
          <w:szCs w:val="24"/>
        </w:rPr>
        <w:t>Conference</w:t>
      </w:r>
      <w:proofErr w:type="spellEnd"/>
      <w:r w:rsidRPr="008E01AB">
        <w:rPr>
          <w:rFonts w:ascii="Times New Roman" w:hAnsi="Times New Roman" w:cs="Times New Roman"/>
          <w:sz w:val="24"/>
          <w:szCs w:val="24"/>
        </w:rPr>
        <w:t xml:space="preserve"> &amp; </w:t>
      </w:r>
      <w:proofErr w:type="spellStart"/>
      <w:r w:rsidRPr="008E01AB">
        <w:rPr>
          <w:rFonts w:ascii="Times New Roman" w:hAnsi="Times New Roman" w:cs="Times New Roman"/>
          <w:sz w:val="24"/>
          <w:szCs w:val="24"/>
        </w:rPr>
        <w:t>Spa</w:t>
      </w:r>
      <w:proofErr w:type="spellEnd"/>
      <w:r w:rsidRPr="008E01AB">
        <w:rPr>
          <w:rFonts w:ascii="Times New Roman" w:hAnsi="Times New Roman" w:cs="Times New Roman"/>
          <w:sz w:val="24"/>
          <w:szCs w:val="24"/>
        </w:rPr>
        <w:t xml:space="preserve"> Hotel Tallinnas aruteluseminaril „Terviseseisundi põhine rehabilitatsioon“: nägemispuudega inimesed, mille eesmärk oli täpsustada erivajadustega inimeste rehabilitatsiooniteenuste detailsust. Jakob Rosin esines 10</w:t>
      </w:r>
      <w:r w:rsidR="008502C5" w:rsidRPr="008E01AB">
        <w:rPr>
          <w:rFonts w:ascii="Times New Roman" w:hAnsi="Times New Roman" w:cs="Times New Roman"/>
          <w:sz w:val="24"/>
          <w:szCs w:val="24"/>
        </w:rPr>
        <w:t>-</w:t>
      </w:r>
      <w:r w:rsidRPr="008E01AB">
        <w:rPr>
          <w:rFonts w:ascii="Times New Roman" w:hAnsi="Times New Roman" w:cs="Times New Roman"/>
          <w:sz w:val="24"/>
          <w:szCs w:val="24"/>
        </w:rPr>
        <w:t>minutilise sõnavõtuga rehabilitatsiooniteenuste olulisusest nägemispuudega lastele ja täiskasvanutele.</w:t>
      </w:r>
    </w:p>
    <w:p w14:paraId="538DA616" w14:textId="26003271"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14. aprillil kohtusid Jakob Rosin ja Mari Sepp MTÜ Pane Oma Meeled Proovile, SA Juht- ja Abikoerte Kool</w:t>
      </w:r>
      <w:r w:rsidR="00424002" w:rsidRPr="008E01AB">
        <w:rPr>
          <w:rFonts w:ascii="Times New Roman" w:hAnsi="Times New Roman" w:cs="Times New Roman"/>
          <w:sz w:val="24"/>
          <w:szCs w:val="24"/>
        </w:rPr>
        <w:t>i</w:t>
      </w:r>
      <w:r w:rsidRPr="008E01AB">
        <w:rPr>
          <w:rFonts w:ascii="Times New Roman" w:hAnsi="Times New Roman" w:cs="Times New Roman"/>
          <w:sz w:val="24"/>
          <w:szCs w:val="24"/>
        </w:rPr>
        <w:t xml:space="preserve">, MTÜ Abikoerte </w:t>
      </w:r>
      <w:r w:rsidR="002544EF" w:rsidRPr="008E01AB">
        <w:rPr>
          <w:rFonts w:ascii="Times New Roman" w:hAnsi="Times New Roman" w:cs="Times New Roman"/>
          <w:sz w:val="24"/>
          <w:szCs w:val="24"/>
        </w:rPr>
        <w:t>K</w:t>
      </w:r>
      <w:r w:rsidRPr="008E01AB">
        <w:rPr>
          <w:rFonts w:ascii="Times New Roman" w:hAnsi="Times New Roman" w:cs="Times New Roman"/>
          <w:sz w:val="24"/>
          <w:szCs w:val="24"/>
        </w:rPr>
        <w:t>eskus</w:t>
      </w:r>
      <w:r w:rsidR="00424002" w:rsidRPr="008E01AB">
        <w:rPr>
          <w:rFonts w:ascii="Times New Roman" w:hAnsi="Times New Roman" w:cs="Times New Roman"/>
          <w:sz w:val="24"/>
          <w:szCs w:val="24"/>
        </w:rPr>
        <w:t>e</w:t>
      </w:r>
      <w:r w:rsidRPr="008E01AB">
        <w:rPr>
          <w:rFonts w:ascii="Times New Roman" w:hAnsi="Times New Roman" w:cs="Times New Roman"/>
          <w:sz w:val="24"/>
          <w:szCs w:val="24"/>
        </w:rPr>
        <w:t xml:space="preserve"> ja MTÜ Juhtkoerte </w:t>
      </w:r>
      <w:r w:rsidR="00424002" w:rsidRPr="008E01AB">
        <w:rPr>
          <w:rFonts w:ascii="Times New Roman" w:hAnsi="Times New Roman" w:cs="Times New Roman"/>
          <w:sz w:val="24"/>
          <w:szCs w:val="24"/>
        </w:rPr>
        <w:t>K</w:t>
      </w:r>
      <w:r w:rsidRPr="008E01AB">
        <w:rPr>
          <w:rFonts w:ascii="Times New Roman" w:hAnsi="Times New Roman" w:cs="Times New Roman"/>
          <w:sz w:val="24"/>
          <w:szCs w:val="24"/>
        </w:rPr>
        <w:t xml:space="preserve">asutajate </w:t>
      </w:r>
      <w:r w:rsidR="00424002" w:rsidRPr="008E01AB">
        <w:rPr>
          <w:rFonts w:ascii="Times New Roman" w:hAnsi="Times New Roman" w:cs="Times New Roman"/>
          <w:sz w:val="24"/>
          <w:szCs w:val="24"/>
        </w:rPr>
        <w:t>Ü</w:t>
      </w:r>
      <w:r w:rsidRPr="008E01AB">
        <w:rPr>
          <w:rFonts w:ascii="Times New Roman" w:hAnsi="Times New Roman" w:cs="Times New Roman"/>
          <w:sz w:val="24"/>
          <w:szCs w:val="24"/>
        </w:rPr>
        <w:t>hing</w:t>
      </w:r>
      <w:r w:rsidR="00424002" w:rsidRPr="008E01AB">
        <w:rPr>
          <w:rFonts w:ascii="Times New Roman" w:hAnsi="Times New Roman" w:cs="Times New Roman"/>
          <w:sz w:val="24"/>
          <w:szCs w:val="24"/>
        </w:rPr>
        <w:t xml:space="preserve">u </w:t>
      </w:r>
      <w:r w:rsidRPr="008E01AB">
        <w:rPr>
          <w:rFonts w:ascii="Times New Roman" w:hAnsi="Times New Roman" w:cs="Times New Roman"/>
          <w:sz w:val="24"/>
          <w:szCs w:val="24"/>
        </w:rPr>
        <w:t>esindajatega, et koostada juhtkoerte teenuse mudel.</w:t>
      </w:r>
    </w:p>
    <w:p w14:paraId="7C298B21" w14:textId="1B8AF5F4"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16. aprillil kohtus Jakob Rosin Eesti Töötukassa, Majandus- ja Kommunikatsiooniministeeriumi </w:t>
      </w:r>
      <w:r w:rsidR="00FC1B4D" w:rsidRPr="008E01AB">
        <w:rPr>
          <w:rFonts w:ascii="Times New Roman" w:hAnsi="Times New Roman" w:cs="Times New Roman"/>
          <w:sz w:val="24"/>
          <w:szCs w:val="24"/>
        </w:rPr>
        <w:t>ning</w:t>
      </w:r>
      <w:r w:rsidRPr="008E01AB">
        <w:rPr>
          <w:rFonts w:ascii="Times New Roman" w:hAnsi="Times New Roman" w:cs="Times New Roman"/>
          <w:sz w:val="24"/>
          <w:szCs w:val="24"/>
        </w:rPr>
        <w:t xml:space="preserve"> Eesti Puuetega Inimeste Koja esindajatega tööturu ligipääsetavuse ja kättesaadavuse parandamiseks.</w:t>
      </w:r>
    </w:p>
    <w:p w14:paraId="60CB7BD4"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20. aprillil lõpetas Priit Kasepalu 2025. majandusaasta aruande tegevusaruande koostamise.</w:t>
      </w:r>
    </w:p>
    <w:p w14:paraId="795A642E" w14:textId="1632958C"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lastRenderedPageBreak/>
        <w:t xml:space="preserve">21. aprillil osales Jakob Rosin Sotsiaalministeeriumi, Eesti Puuetega Inimeste Koja ja </w:t>
      </w:r>
      <w:r w:rsidR="00756225" w:rsidRPr="008E01AB">
        <w:rPr>
          <w:rFonts w:ascii="Times New Roman" w:hAnsi="Times New Roman" w:cs="Times New Roman"/>
          <w:sz w:val="24"/>
          <w:szCs w:val="24"/>
        </w:rPr>
        <w:t>a</w:t>
      </w:r>
      <w:r w:rsidRPr="008E01AB">
        <w:rPr>
          <w:rFonts w:ascii="Times New Roman" w:hAnsi="Times New Roman" w:cs="Times New Roman"/>
          <w:sz w:val="24"/>
          <w:szCs w:val="24"/>
        </w:rPr>
        <w:t>bivahendite müüjate kohtumisel seoses abivahendite reformiga.</w:t>
      </w:r>
    </w:p>
    <w:p w14:paraId="1BC235B2"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25. aprillil vastas Priit Kasepalu Põhja-Eesti Pimedate Ühingu üldkoosolekul EPL-i tegevuse kohta esitatud küsimustele.</w:t>
      </w:r>
    </w:p>
    <w:p w14:paraId="0492A03F" w14:textId="77777777" w:rsidR="00FF78F9" w:rsidRPr="008E01AB" w:rsidRDefault="00FF78F9" w:rsidP="008E01AB">
      <w:pPr>
        <w:spacing w:line="276" w:lineRule="auto"/>
        <w:rPr>
          <w:rFonts w:ascii="Times New Roman" w:hAnsi="Times New Roman" w:cs="Times New Roman"/>
          <w:sz w:val="24"/>
          <w:szCs w:val="24"/>
        </w:rPr>
      </w:pPr>
    </w:p>
    <w:p w14:paraId="081A354E" w14:textId="77777777" w:rsidR="00FF78F9" w:rsidRPr="008E01AB" w:rsidRDefault="00FF78F9" w:rsidP="008E01AB">
      <w:pPr>
        <w:spacing w:line="276" w:lineRule="auto"/>
        <w:rPr>
          <w:rFonts w:ascii="Times New Roman" w:hAnsi="Times New Roman" w:cs="Times New Roman"/>
          <w:b/>
          <w:sz w:val="24"/>
          <w:szCs w:val="24"/>
        </w:rPr>
      </w:pPr>
    </w:p>
    <w:p w14:paraId="707BAF73" w14:textId="77777777" w:rsidR="00FF78F9" w:rsidRPr="008E01AB" w:rsidRDefault="00FF78F9" w:rsidP="008E01AB">
      <w:pPr>
        <w:pStyle w:val="Heading2"/>
        <w:rPr>
          <w:rFonts w:ascii="Times New Roman" w:eastAsiaTheme="minorHAnsi" w:hAnsi="Times New Roman" w:cs="Times New Roman"/>
          <w:b/>
          <w:bCs/>
          <w:color w:val="auto"/>
          <w:sz w:val="24"/>
          <w:szCs w:val="24"/>
        </w:rPr>
      </w:pPr>
      <w:r w:rsidRPr="008E01AB">
        <w:rPr>
          <w:rFonts w:ascii="Times New Roman" w:eastAsiaTheme="minorHAnsi" w:hAnsi="Times New Roman" w:cs="Times New Roman"/>
          <w:b/>
          <w:bCs/>
          <w:color w:val="auto"/>
          <w:sz w:val="24"/>
          <w:szCs w:val="24"/>
        </w:rPr>
        <w:t>Päevakorrapunkt nr 3</w:t>
      </w:r>
    </w:p>
    <w:p w14:paraId="5406BEDF" w14:textId="76595562" w:rsidR="00FF78F9" w:rsidRPr="008E01AB" w:rsidRDefault="00FF78F9" w:rsidP="008E01AB">
      <w:pPr>
        <w:spacing w:line="276" w:lineRule="auto"/>
        <w:rPr>
          <w:rFonts w:ascii="Times New Roman" w:hAnsi="Times New Roman" w:cs="Times New Roman"/>
          <w:b/>
          <w:bCs/>
          <w:sz w:val="24"/>
          <w:szCs w:val="24"/>
        </w:rPr>
      </w:pPr>
      <w:r w:rsidRPr="008E01AB">
        <w:rPr>
          <w:rFonts w:ascii="Times New Roman" w:hAnsi="Times New Roman" w:cs="Times New Roman"/>
          <w:b/>
          <w:bCs/>
          <w:sz w:val="24"/>
          <w:szCs w:val="24"/>
        </w:rPr>
        <w:t xml:space="preserve">EPL-i 2025. majandusaasta aruande ülevaatamine ja </w:t>
      </w:r>
      <w:r w:rsidR="007A610F" w:rsidRPr="008E01AB">
        <w:rPr>
          <w:rFonts w:ascii="Times New Roman" w:hAnsi="Times New Roman" w:cs="Times New Roman"/>
          <w:b/>
          <w:bCs/>
          <w:sz w:val="24"/>
          <w:szCs w:val="24"/>
        </w:rPr>
        <w:t xml:space="preserve">esitamine kinnitamiseks </w:t>
      </w:r>
      <w:r w:rsidRPr="008E01AB">
        <w:rPr>
          <w:rFonts w:ascii="Times New Roman" w:hAnsi="Times New Roman" w:cs="Times New Roman"/>
          <w:b/>
          <w:bCs/>
          <w:sz w:val="24"/>
          <w:szCs w:val="24"/>
        </w:rPr>
        <w:t>üldkoosolekule</w:t>
      </w:r>
    </w:p>
    <w:p w14:paraId="21D540AA" w14:textId="4DA36B0E"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Juhatus on majandusaasta aruandega tutvunud ja otsustas esitada selle üldkoosolekule kinnitamiseks</w:t>
      </w:r>
      <w:r w:rsidR="005D49A8" w:rsidRPr="008E01AB">
        <w:rPr>
          <w:rFonts w:ascii="Times New Roman" w:hAnsi="Times New Roman" w:cs="Times New Roman"/>
          <w:sz w:val="24"/>
          <w:szCs w:val="24"/>
        </w:rPr>
        <w:t xml:space="preserve"> (lisa 1)</w:t>
      </w:r>
      <w:r w:rsidRPr="008E01AB">
        <w:rPr>
          <w:rFonts w:ascii="Times New Roman" w:hAnsi="Times New Roman" w:cs="Times New Roman"/>
          <w:sz w:val="24"/>
          <w:szCs w:val="24"/>
        </w:rPr>
        <w:t xml:space="preserve">. </w:t>
      </w:r>
    </w:p>
    <w:p w14:paraId="0D1E7075" w14:textId="77777777" w:rsidR="00FF78F9" w:rsidRPr="008E01AB" w:rsidRDefault="00FF78F9" w:rsidP="008E01AB">
      <w:pPr>
        <w:spacing w:line="276" w:lineRule="auto"/>
        <w:rPr>
          <w:rFonts w:ascii="Times New Roman" w:hAnsi="Times New Roman" w:cs="Times New Roman"/>
          <w:b/>
          <w:sz w:val="24"/>
          <w:szCs w:val="24"/>
        </w:rPr>
      </w:pPr>
    </w:p>
    <w:p w14:paraId="63CD02E8" w14:textId="77777777" w:rsidR="00FF78F9" w:rsidRPr="008E01AB" w:rsidRDefault="00FF78F9" w:rsidP="008E01AB">
      <w:pPr>
        <w:pStyle w:val="Heading2"/>
        <w:rPr>
          <w:rFonts w:ascii="Times New Roman" w:eastAsiaTheme="minorHAnsi" w:hAnsi="Times New Roman" w:cs="Times New Roman"/>
          <w:b/>
          <w:bCs/>
          <w:color w:val="auto"/>
          <w:sz w:val="24"/>
          <w:szCs w:val="24"/>
        </w:rPr>
      </w:pPr>
      <w:r w:rsidRPr="008E01AB">
        <w:rPr>
          <w:rFonts w:ascii="Times New Roman" w:eastAsiaTheme="minorHAnsi" w:hAnsi="Times New Roman" w:cs="Times New Roman"/>
          <w:b/>
          <w:bCs/>
          <w:color w:val="auto"/>
          <w:sz w:val="24"/>
          <w:szCs w:val="24"/>
        </w:rPr>
        <w:t xml:space="preserve">Päevakorrapunkt nr </w:t>
      </w:r>
      <w:bookmarkStart w:id="0" w:name="_heading=h.gkbnye72a52i"/>
      <w:bookmarkEnd w:id="0"/>
      <w:r w:rsidRPr="008E01AB">
        <w:rPr>
          <w:rFonts w:ascii="Times New Roman" w:eastAsiaTheme="minorHAnsi" w:hAnsi="Times New Roman" w:cs="Times New Roman"/>
          <w:b/>
          <w:bCs/>
          <w:color w:val="auto"/>
          <w:sz w:val="24"/>
          <w:szCs w:val="24"/>
        </w:rPr>
        <w:t>4</w:t>
      </w:r>
    </w:p>
    <w:p w14:paraId="4AF56648" w14:textId="1382F8F9" w:rsidR="00FF78F9" w:rsidRPr="008E01AB" w:rsidRDefault="00FF78F9" w:rsidP="008E01AB">
      <w:pPr>
        <w:spacing w:line="276" w:lineRule="auto"/>
        <w:rPr>
          <w:rFonts w:ascii="Times New Roman" w:hAnsi="Times New Roman" w:cs="Times New Roman"/>
          <w:b/>
          <w:bCs/>
          <w:sz w:val="24"/>
          <w:szCs w:val="24"/>
        </w:rPr>
      </w:pPr>
      <w:r w:rsidRPr="008E01AB">
        <w:rPr>
          <w:rFonts w:ascii="Times New Roman" w:hAnsi="Times New Roman" w:cs="Times New Roman"/>
          <w:b/>
          <w:bCs/>
          <w:sz w:val="24"/>
          <w:szCs w:val="24"/>
        </w:rPr>
        <w:t>EPL</w:t>
      </w:r>
      <w:r w:rsidR="000749F5" w:rsidRPr="008E01AB">
        <w:rPr>
          <w:rFonts w:ascii="Times New Roman" w:hAnsi="Times New Roman" w:cs="Times New Roman"/>
          <w:b/>
          <w:bCs/>
          <w:sz w:val="24"/>
          <w:szCs w:val="24"/>
        </w:rPr>
        <w:t>-</w:t>
      </w:r>
      <w:r w:rsidRPr="008E01AB">
        <w:rPr>
          <w:rFonts w:ascii="Times New Roman" w:hAnsi="Times New Roman" w:cs="Times New Roman"/>
          <w:b/>
          <w:bCs/>
          <w:sz w:val="24"/>
          <w:szCs w:val="24"/>
        </w:rPr>
        <w:t>i üldkoosoleku kokkukutsumine, selle aja ja koha määramine ning päevakorra esitamine</w:t>
      </w:r>
    </w:p>
    <w:p w14:paraId="4361B67E" w14:textId="0E8387DD"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b/>
          <w:sz w:val="24"/>
          <w:szCs w:val="24"/>
        </w:rPr>
        <w:t xml:space="preserve">Juhatus otsustas: </w:t>
      </w:r>
      <w:r w:rsidRPr="008E01AB">
        <w:rPr>
          <w:rFonts w:ascii="Times New Roman" w:hAnsi="Times New Roman" w:cs="Times New Roman"/>
          <w:sz w:val="24"/>
          <w:szCs w:val="24"/>
        </w:rPr>
        <w:t>Kutsuda kokku EPL</w:t>
      </w:r>
      <w:r w:rsidR="000F578D" w:rsidRPr="008E01AB">
        <w:rPr>
          <w:rFonts w:ascii="Times New Roman" w:hAnsi="Times New Roman" w:cs="Times New Roman"/>
          <w:sz w:val="24"/>
          <w:szCs w:val="24"/>
        </w:rPr>
        <w:t>-</w:t>
      </w:r>
      <w:r w:rsidRPr="008E01AB">
        <w:rPr>
          <w:rFonts w:ascii="Times New Roman" w:hAnsi="Times New Roman" w:cs="Times New Roman"/>
          <w:sz w:val="24"/>
          <w:szCs w:val="24"/>
        </w:rPr>
        <w:t xml:space="preserve">i üldkoosolek 3. juunil kell 11.00 </w:t>
      </w:r>
      <w:proofErr w:type="spellStart"/>
      <w:r w:rsidRPr="008E01AB">
        <w:rPr>
          <w:rFonts w:ascii="Times New Roman" w:hAnsi="Times New Roman" w:cs="Times New Roman"/>
          <w:sz w:val="24"/>
          <w:szCs w:val="24"/>
        </w:rPr>
        <w:t>Ibis</w:t>
      </w:r>
      <w:proofErr w:type="spellEnd"/>
      <w:r w:rsidRPr="008E01AB">
        <w:rPr>
          <w:rFonts w:ascii="Times New Roman" w:hAnsi="Times New Roman" w:cs="Times New Roman"/>
          <w:sz w:val="24"/>
          <w:szCs w:val="24"/>
        </w:rPr>
        <w:t xml:space="preserve"> Tallinn Center hotellis, Juhkentali 28, Tallinn.</w:t>
      </w:r>
    </w:p>
    <w:p w14:paraId="16A2CD8D"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Üldkoosoleku päevakord:</w:t>
      </w:r>
    </w:p>
    <w:p w14:paraId="7EB46286" w14:textId="645C454C"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1. EPL</w:t>
      </w:r>
      <w:r w:rsidR="00AA426C" w:rsidRPr="008E01AB">
        <w:rPr>
          <w:rFonts w:ascii="Times New Roman" w:hAnsi="Times New Roman" w:cs="Times New Roman"/>
          <w:sz w:val="24"/>
          <w:szCs w:val="24"/>
        </w:rPr>
        <w:t>-</w:t>
      </w:r>
      <w:r w:rsidRPr="008E01AB">
        <w:rPr>
          <w:rFonts w:ascii="Times New Roman" w:hAnsi="Times New Roman" w:cs="Times New Roman"/>
          <w:sz w:val="24"/>
          <w:szCs w:val="24"/>
        </w:rPr>
        <w:t>i 2025. majandusaasta aruande kinnitamine</w:t>
      </w:r>
    </w:p>
    <w:p w14:paraId="6934B9BF" w14:textId="42DB6766" w:rsidR="00FF78F9" w:rsidRPr="008E01AB" w:rsidRDefault="00FF78F9" w:rsidP="008E01AB">
      <w:pPr>
        <w:spacing w:line="276" w:lineRule="auto"/>
        <w:rPr>
          <w:rFonts w:ascii="Times New Roman" w:hAnsi="Times New Roman" w:cs="Times New Roman"/>
          <w:iCs/>
          <w:sz w:val="24"/>
          <w:szCs w:val="24"/>
        </w:rPr>
      </w:pPr>
      <w:r w:rsidRPr="008E01AB">
        <w:rPr>
          <w:rFonts w:ascii="Times New Roman" w:hAnsi="Times New Roman" w:cs="Times New Roman"/>
          <w:sz w:val="24"/>
          <w:szCs w:val="24"/>
        </w:rPr>
        <w:t>2. EPL</w:t>
      </w:r>
      <w:r w:rsidR="00AA426C" w:rsidRPr="008E01AB">
        <w:rPr>
          <w:rFonts w:ascii="Times New Roman" w:hAnsi="Times New Roman" w:cs="Times New Roman"/>
          <w:sz w:val="24"/>
          <w:szCs w:val="24"/>
        </w:rPr>
        <w:t>-</w:t>
      </w:r>
      <w:r w:rsidRPr="008E01AB">
        <w:rPr>
          <w:rFonts w:ascii="Times New Roman" w:hAnsi="Times New Roman" w:cs="Times New Roman"/>
          <w:sz w:val="24"/>
          <w:szCs w:val="24"/>
        </w:rPr>
        <w:t xml:space="preserve">ile kuuluvate Kiviküla </w:t>
      </w:r>
      <w:r w:rsidRPr="008E01AB">
        <w:rPr>
          <w:rFonts w:ascii="Times New Roman" w:hAnsi="Times New Roman" w:cs="Times New Roman"/>
          <w:iCs/>
          <w:sz w:val="24"/>
          <w:szCs w:val="24"/>
        </w:rPr>
        <w:t xml:space="preserve">Roosi tee 9 ja Puhkebaasi </w:t>
      </w:r>
      <w:r w:rsidRPr="008E01AB">
        <w:rPr>
          <w:rFonts w:ascii="Times New Roman" w:hAnsi="Times New Roman" w:cs="Times New Roman"/>
          <w:sz w:val="24"/>
          <w:szCs w:val="24"/>
        </w:rPr>
        <w:t>kinnistute</w:t>
      </w:r>
      <w:r w:rsidRPr="008E01AB">
        <w:rPr>
          <w:rFonts w:ascii="Times New Roman" w:hAnsi="Times New Roman" w:cs="Times New Roman"/>
          <w:iCs/>
          <w:sz w:val="24"/>
          <w:szCs w:val="24"/>
        </w:rPr>
        <w:t xml:space="preserve"> enampakkumise tulemuste esitamine ja </w:t>
      </w:r>
      <w:r w:rsidRPr="008E01AB">
        <w:rPr>
          <w:rFonts w:ascii="Times New Roman" w:hAnsi="Times New Roman" w:cs="Times New Roman"/>
          <w:sz w:val="24"/>
          <w:szCs w:val="24"/>
        </w:rPr>
        <w:t xml:space="preserve">müümise otsustamine </w:t>
      </w:r>
      <w:r w:rsidRPr="008E01AB">
        <w:rPr>
          <w:rFonts w:ascii="Times New Roman" w:hAnsi="Times New Roman" w:cs="Times New Roman"/>
          <w:iCs/>
          <w:sz w:val="24"/>
          <w:szCs w:val="24"/>
        </w:rPr>
        <w:t>enampakkumise võitjale</w:t>
      </w:r>
    </w:p>
    <w:p w14:paraId="26C6B306" w14:textId="367E3CCB" w:rsidR="00FF78F9" w:rsidRPr="008E01AB" w:rsidRDefault="00FF78F9" w:rsidP="008E01AB">
      <w:pPr>
        <w:spacing w:line="276" w:lineRule="auto"/>
        <w:rPr>
          <w:rFonts w:ascii="Times New Roman" w:hAnsi="Times New Roman" w:cs="Times New Roman"/>
          <w:i/>
          <w:iCs/>
          <w:sz w:val="24"/>
          <w:szCs w:val="24"/>
        </w:rPr>
      </w:pPr>
      <w:r w:rsidRPr="008E01AB">
        <w:rPr>
          <w:rFonts w:ascii="Times New Roman" w:hAnsi="Times New Roman" w:cs="Times New Roman"/>
          <w:iCs/>
          <w:sz w:val="24"/>
          <w:szCs w:val="24"/>
        </w:rPr>
        <w:t>3. Info liikmetele</w:t>
      </w:r>
    </w:p>
    <w:p w14:paraId="2FCEB077"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Teha üldkoosolekule ettepanek valida koosoleku juhatajaks Priit Kasepalu ja protokollijaks Mari Sepp.</w:t>
      </w:r>
    </w:p>
    <w:p w14:paraId="2754A36B" w14:textId="77777777" w:rsidR="00FF78F9" w:rsidRPr="008E01AB" w:rsidRDefault="00FF78F9" w:rsidP="008E01AB">
      <w:pPr>
        <w:spacing w:line="276" w:lineRule="auto"/>
        <w:rPr>
          <w:rFonts w:ascii="Times New Roman" w:hAnsi="Times New Roman" w:cs="Times New Roman"/>
          <w:b/>
          <w:sz w:val="24"/>
          <w:szCs w:val="24"/>
        </w:rPr>
      </w:pPr>
    </w:p>
    <w:p w14:paraId="750DFFB5" w14:textId="77777777" w:rsidR="00FF78F9" w:rsidRPr="008E01AB" w:rsidRDefault="00FF78F9" w:rsidP="008E01AB">
      <w:pPr>
        <w:pStyle w:val="Heading2"/>
        <w:rPr>
          <w:rFonts w:ascii="Times New Roman" w:eastAsiaTheme="minorHAnsi" w:hAnsi="Times New Roman" w:cs="Times New Roman"/>
          <w:b/>
          <w:bCs/>
          <w:color w:val="auto"/>
          <w:sz w:val="24"/>
          <w:szCs w:val="24"/>
        </w:rPr>
      </w:pPr>
      <w:r w:rsidRPr="008E01AB">
        <w:rPr>
          <w:rFonts w:ascii="Times New Roman" w:eastAsiaTheme="minorHAnsi" w:hAnsi="Times New Roman" w:cs="Times New Roman"/>
          <w:b/>
          <w:bCs/>
          <w:color w:val="auto"/>
          <w:sz w:val="24"/>
          <w:szCs w:val="24"/>
        </w:rPr>
        <w:t xml:space="preserve">Päevakorrapunkt nr </w:t>
      </w:r>
      <w:bookmarkStart w:id="1" w:name="_heading=h.ie084vpt2wqy"/>
      <w:bookmarkEnd w:id="1"/>
      <w:r w:rsidRPr="008E01AB">
        <w:rPr>
          <w:rFonts w:ascii="Times New Roman" w:eastAsiaTheme="minorHAnsi" w:hAnsi="Times New Roman" w:cs="Times New Roman"/>
          <w:b/>
          <w:bCs/>
          <w:color w:val="auto"/>
          <w:sz w:val="24"/>
          <w:szCs w:val="24"/>
        </w:rPr>
        <w:t>5</w:t>
      </w:r>
    </w:p>
    <w:p w14:paraId="3517B9AB" w14:textId="5212E9CA" w:rsidR="00FF78F9" w:rsidRPr="008E01AB" w:rsidRDefault="00FF78F9" w:rsidP="008E01AB">
      <w:pPr>
        <w:spacing w:line="276" w:lineRule="auto"/>
        <w:rPr>
          <w:rFonts w:ascii="Times New Roman" w:hAnsi="Times New Roman" w:cs="Times New Roman"/>
          <w:b/>
          <w:bCs/>
          <w:sz w:val="24"/>
          <w:szCs w:val="24"/>
        </w:rPr>
      </w:pPr>
      <w:bookmarkStart w:id="2" w:name="_heading=h.30j0zll"/>
      <w:bookmarkEnd w:id="2"/>
      <w:r w:rsidRPr="008E01AB">
        <w:rPr>
          <w:rFonts w:ascii="Times New Roman" w:hAnsi="Times New Roman" w:cs="Times New Roman"/>
          <w:b/>
          <w:bCs/>
          <w:sz w:val="24"/>
          <w:szCs w:val="24"/>
        </w:rPr>
        <w:t>EPL-i tänuseminari formaadi ja tunnustus</w:t>
      </w:r>
      <w:r w:rsidR="00802252" w:rsidRPr="008E01AB">
        <w:rPr>
          <w:rFonts w:ascii="Times New Roman" w:hAnsi="Times New Roman" w:cs="Times New Roman"/>
          <w:b/>
          <w:bCs/>
          <w:sz w:val="24"/>
          <w:szCs w:val="24"/>
        </w:rPr>
        <w:t>t</w:t>
      </w:r>
      <w:r w:rsidRPr="008E01AB">
        <w:rPr>
          <w:rFonts w:ascii="Times New Roman" w:hAnsi="Times New Roman" w:cs="Times New Roman"/>
          <w:b/>
          <w:bCs/>
          <w:sz w:val="24"/>
          <w:szCs w:val="24"/>
        </w:rPr>
        <w:t>e „Aasta tegu“</w:t>
      </w:r>
      <w:r w:rsidR="006D0E60" w:rsidRPr="008E01AB">
        <w:rPr>
          <w:rFonts w:ascii="Times New Roman" w:hAnsi="Times New Roman" w:cs="Times New Roman"/>
          <w:b/>
          <w:bCs/>
          <w:sz w:val="24"/>
          <w:szCs w:val="24"/>
        </w:rPr>
        <w:t xml:space="preserve"> statuutide muutmine</w:t>
      </w:r>
    </w:p>
    <w:p w14:paraId="641E15AA" w14:textId="43C9DBC8"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b/>
          <w:bCs/>
          <w:sz w:val="24"/>
          <w:szCs w:val="24"/>
        </w:rPr>
        <w:t xml:space="preserve">Juhatus arutas: </w:t>
      </w:r>
      <w:r w:rsidRPr="008E01AB">
        <w:rPr>
          <w:rFonts w:ascii="Times New Roman" w:hAnsi="Times New Roman" w:cs="Times New Roman"/>
          <w:sz w:val="24"/>
          <w:szCs w:val="24"/>
        </w:rPr>
        <w:t>Seoses r</w:t>
      </w:r>
      <w:r w:rsidR="00FC618B" w:rsidRPr="008E01AB">
        <w:rPr>
          <w:rFonts w:ascii="Times New Roman" w:hAnsi="Times New Roman" w:cs="Times New Roman"/>
          <w:sz w:val="24"/>
          <w:szCs w:val="24"/>
        </w:rPr>
        <w:t>a</w:t>
      </w:r>
      <w:r w:rsidRPr="008E01AB">
        <w:rPr>
          <w:rFonts w:ascii="Times New Roman" w:hAnsi="Times New Roman" w:cs="Times New Roman"/>
          <w:sz w:val="24"/>
          <w:szCs w:val="24"/>
        </w:rPr>
        <w:t xml:space="preserve">hastuse vähenemisega muudab EPL 2026. aastal valge kepi päeva tähistamise formaati </w:t>
      </w:r>
      <w:r w:rsidR="00501F03" w:rsidRPr="008E01AB">
        <w:rPr>
          <w:rFonts w:ascii="Times New Roman" w:hAnsi="Times New Roman" w:cs="Times New Roman"/>
          <w:sz w:val="24"/>
          <w:szCs w:val="24"/>
        </w:rPr>
        <w:t>ega</w:t>
      </w:r>
      <w:r w:rsidRPr="008E01AB">
        <w:rPr>
          <w:rFonts w:ascii="Times New Roman" w:hAnsi="Times New Roman" w:cs="Times New Roman"/>
          <w:sz w:val="24"/>
          <w:szCs w:val="24"/>
        </w:rPr>
        <w:t xml:space="preserve"> korralda tänuseminari ja tunnustus</w:t>
      </w:r>
      <w:r w:rsidR="00284DD2" w:rsidRPr="008E01AB">
        <w:rPr>
          <w:rFonts w:ascii="Times New Roman" w:hAnsi="Times New Roman" w:cs="Times New Roman"/>
          <w:sz w:val="24"/>
          <w:szCs w:val="24"/>
        </w:rPr>
        <w:t>t</w:t>
      </w:r>
      <w:r w:rsidRPr="008E01AB">
        <w:rPr>
          <w:rFonts w:ascii="Times New Roman" w:hAnsi="Times New Roman" w:cs="Times New Roman"/>
          <w:sz w:val="24"/>
          <w:szCs w:val="24"/>
        </w:rPr>
        <w:t xml:space="preserve">e „Aasta tegu“ üleandmist Tallinna Õpetajate Majas. Edaspidi soovitakse valge kepi päeva raames pöörata igal aastal tähelepanu ühele kindlale nägemispuudega inimeste elu puudutavale kitsaskohale ja teemat püütakse tutvustada laiemale avalikkusele läbi meedia. Välja antakse üks üle-eestiline ja üks piirkondlik tunnustus. Üle-eestiline tunnustus antakse üle 15. oktoobri – valge kepi päeva – paiku meedia vahendusel ja piirkondlik tunnustus kandidaadi esitanud või piirkonnas tegutsevas EPL-i </w:t>
      </w:r>
      <w:proofErr w:type="spellStart"/>
      <w:r w:rsidRPr="008E01AB">
        <w:rPr>
          <w:rFonts w:ascii="Times New Roman" w:hAnsi="Times New Roman" w:cs="Times New Roman"/>
          <w:sz w:val="24"/>
          <w:szCs w:val="24"/>
        </w:rPr>
        <w:t>liikmesühingus</w:t>
      </w:r>
      <w:proofErr w:type="spellEnd"/>
      <w:r w:rsidRPr="008E01AB">
        <w:rPr>
          <w:rFonts w:ascii="Times New Roman" w:hAnsi="Times New Roman" w:cs="Times New Roman"/>
          <w:sz w:val="24"/>
          <w:szCs w:val="24"/>
        </w:rPr>
        <w:t xml:space="preserve"> toimuval pidulikul üritusel.</w:t>
      </w:r>
    </w:p>
    <w:p w14:paraId="71320321" w14:textId="117DF375"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b/>
          <w:bCs/>
          <w:sz w:val="24"/>
          <w:szCs w:val="24"/>
        </w:rPr>
        <w:lastRenderedPageBreak/>
        <w:t>Juhatus otsustas:</w:t>
      </w:r>
      <w:r w:rsidRPr="008E01AB">
        <w:rPr>
          <w:rFonts w:ascii="Times New Roman" w:hAnsi="Times New Roman" w:cs="Times New Roman"/>
          <w:sz w:val="24"/>
          <w:szCs w:val="24"/>
        </w:rPr>
        <w:t xml:space="preserve"> Muuta tunnustuste </w:t>
      </w:r>
      <w:r w:rsidR="00144453" w:rsidRPr="008E01AB">
        <w:rPr>
          <w:rFonts w:ascii="Times New Roman" w:hAnsi="Times New Roman" w:cs="Times New Roman"/>
          <w:sz w:val="24"/>
          <w:szCs w:val="24"/>
        </w:rPr>
        <w:t xml:space="preserve">„Aasta tegu“ </w:t>
      </w:r>
      <w:r w:rsidRPr="008E01AB">
        <w:rPr>
          <w:rFonts w:ascii="Times New Roman" w:hAnsi="Times New Roman" w:cs="Times New Roman"/>
          <w:sz w:val="24"/>
          <w:szCs w:val="24"/>
        </w:rPr>
        <w:t xml:space="preserve">statuute: anda välja üks üle-eestiline ja üks piirkondlik tunnustus. Üle-eestiline tunnustus antakse üle 15. oktoobri – valge kepi päeva – paiku meedia vahendusel ja piirkondlik tunnustus kandidaadi esitanud või piirkonnas tegutsevas EPL-i </w:t>
      </w:r>
      <w:proofErr w:type="spellStart"/>
      <w:r w:rsidRPr="008E01AB">
        <w:rPr>
          <w:rFonts w:ascii="Times New Roman" w:hAnsi="Times New Roman" w:cs="Times New Roman"/>
          <w:sz w:val="24"/>
          <w:szCs w:val="24"/>
        </w:rPr>
        <w:t>liikmesühingus</w:t>
      </w:r>
      <w:proofErr w:type="spellEnd"/>
      <w:r w:rsidRPr="008E01AB">
        <w:rPr>
          <w:rFonts w:ascii="Times New Roman" w:hAnsi="Times New Roman" w:cs="Times New Roman"/>
          <w:sz w:val="24"/>
          <w:szCs w:val="24"/>
        </w:rPr>
        <w:t xml:space="preserve"> toimuval pidulikul üritusel</w:t>
      </w:r>
      <w:r w:rsidR="005013C1" w:rsidRPr="008E01AB">
        <w:rPr>
          <w:rFonts w:ascii="Times New Roman" w:hAnsi="Times New Roman" w:cs="Times New Roman"/>
          <w:sz w:val="24"/>
          <w:szCs w:val="24"/>
        </w:rPr>
        <w:t xml:space="preserve"> (lisa 2)</w:t>
      </w:r>
      <w:r w:rsidRPr="008E01AB">
        <w:rPr>
          <w:rFonts w:ascii="Times New Roman" w:hAnsi="Times New Roman" w:cs="Times New Roman"/>
          <w:sz w:val="24"/>
          <w:szCs w:val="24"/>
        </w:rPr>
        <w:t xml:space="preserve">. </w:t>
      </w:r>
    </w:p>
    <w:p w14:paraId="4F99F496" w14:textId="77777777" w:rsidR="006A5001" w:rsidRPr="008E01AB" w:rsidRDefault="006A5001" w:rsidP="008E01AB">
      <w:pPr>
        <w:spacing w:line="276" w:lineRule="auto"/>
        <w:rPr>
          <w:rFonts w:ascii="Times New Roman" w:hAnsi="Times New Roman" w:cs="Times New Roman"/>
          <w:b/>
          <w:sz w:val="24"/>
          <w:szCs w:val="24"/>
        </w:rPr>
      </w:pPr>
    </w:p>
    <w:p w14:paraId="26AF0A2B" w14:textId="79190321" w:rsidR="00FF78F9" w:rsidRPr="008E01AB" w:rsidRDefault="00FF78F9" w:rsidP="008E01AB">
      <w:pPr>
        <w:pStyle w:val="Heading2"/>
        <w:rPr>
          <w:rFonts w:ascii="Times New Roman" w:eastAsiaTheme="minorHAnsi" w:hAnsi="Times New Roman" w:cs="Times New Roman"/>
          <w:b/>
          <w:bCs/>
          <w:color w:val="auto"/>
          <w:sz w:val="24"/>
          <w:szCs w:val="24"/>
        </w:rPr>
      </w:pPr>
      <w:r w:rsidRPr="008E01AB">
        <w:rPr>
          <w:rFonts w:ascii="Times New Roman" w:eastAsiaTheme="minorHAnsi" w:hAnsi="Times New Roman" w:cs="Times New Roman"/>
          <w:b/>
          <w:bCs/>
          <w:color w:val="auto"/>
          <w:sz w:val="24"/>
          <w:szCs w:val="24"/>
        </w:rPr>
        <w:t xml:space="preserve">Päevakorrapunkt nr </w:t>
      </w:r>
      <w:bookmarkStart w:id="3" w:name="_heading=h.r7xb539m8a2i"/>
      <w:bookmarkEnd w:id="3"/>
      <w:r w:rsidRPr="008E01AB">
        <w:rPr>
          <w:rFonts w:ascii="Times New Roman" w:eastAsiaTheme="minorHAnsi" w:hAnsi="Times New Roman" w:cs="Times New Roman"/>
          <w:b/>
          <w:bCs/>
          <w:color w:val="auto"/>
          <w:sz w:val="24"/>
          <w:szCs w:val="24"/>
        </w:rPr>
        <w:t>6</w:t>
      </w:r>
    </w:p>
    <w:p w14:paraId="2425CCCB" w14:textId="77777777" w:rsidR="00FF78F9" w:rsidRPr="008E01AB" w:rsidRDefault="00FF78F9" w:rsidP="008E01AB">
      <w:pPr>
        <w:spacing w:line="276" w:lineRule="auto"/>
        <w:rPr>
          <w:rFonts w:ascii="Times New Roman" w:hAnsi="Times New Roman" w:cs="Times New Roman"/>
          <w:b/>
          <w:bCs/>
          <w:i/>
          <w:sz w:val="24"/>
          <w:szCs w:val="24"/>
        </w:rPr>
      </w:pPr>
      <w:r w:rsidRPr="008E01AB">
        <w:rPr>
          <w:rFonts w:ascii="Times New Roman" w:hAnsi="Times New Roman" w:cs="Times New Roman"/>
          <w:b/>
          <w:bCs/>
          <w:sz w:val="24"/>
          <w:szCs w:val="24"/>
        </w:rPr>
        <w:t>EPL-i töökorraldus</w:t>
      </w:r>
    </w:p>
    <w:p w14:paraId="592E51ED" w14:textId="7A3A3028" w:rsidR="00FF78F9" w:rsidRPr="008E01AB" w:rsidRDefault="00FF78F9" w:rsidP="008E01AB">
      <w:pPr>
        <w:spacing w:line="276" w:lineRule="auto"/>
        <w:rPr>
          <w:rFonts w:ascii="Times New Roman" w:hAnsi="Times New Roman" w:cs="Times New Roman"/>
          <w:bCs/>
          <w:sz w:val="24"/>
          <w:szCs w:val="24"/>
        </w:rPr>
      </w:pPr>
      <w:r w:rsidRPr="008E01AB">
        <w:rPr>
          <w:rFonts w:ascii="Times New Roman" w:hAnsi="Times New Roman" w:cs="Times New Roman"/>
          <w:b/>
          <w:sz w:val="24"/>
          <w:szCs w:val="24"/>
        </w:rPr>
        <w:t>Juhatus arutas:</w:t>
      </w:r>
      <w:r w:rsidRPr="008E01AB">
        <w:rPr>
          <w:rFonts w:ascii="Times New Roman" w:hAnsi="Times New Roman" w:cs="Times New Roman"/>
          <w:bCs/>
          <w:sz w:val="24"/>
          <w:szCs w:val="24"/>
        </w:rPr>
        <w:t xml:space="preserve"> EPL-i töömaht huvikaitse valdkonnas on kasvav. Leiti, et senise struktuuri juures ei ole võimalik kõiki huvikaitsega seotud teemasid piisava süsteemsuse ja järjepidevusega katta. Eelmisel juhatuse koosolekul pidas juhatus vajalikuks 0,75 töökoormusega huvikaitsespetsialisti ametikoha loomist. Koosolekutevahelisel ajal alustati töökirjelduse koostamisega ja jõuti arusaamisele, et ühe inimese valimine 0,7</w:t>
      </w:r>
      <w:r w:rsidR="00AF15D9" w:rsidRPr="008E01AB">
        <w:rPr>
          <w:rFonts w:ascii="Times New Roman" w:hAnsi="Times New Roman" w:cs="Times New Roman"/>
          <w:bCs/>
          <w:sz w:val="24"/>
          <w:szCs w:val="24"/>
        </w:rPr>
        <w:t>5</w:t>
      </w:r>
      <w:r w:rsidRPr="008E01AB">
        <w:rPr>
          <w:rFonts w:ascii="Times New Roman" w:hAnsi="Times New Roman" w:cs="Times New Roman"/>
          <w:bCs/>
          <w:sz w:val="24"/>
          <w:szCs w:val="24"/>
        </w:rPr>
        <w:t xml:space="preserve"> koormusega ei pruugi olla organisatsioonile kõige parem valik. Juhatus kaalus mõtet kaasata huvikaitse teemadega tegelemiseks võrgustikus tegutsevaid inimesi, kellel on olemas valdkonna teadmised ja oskused.</w:t>
      </w:r>
    </w:p>
    <w:p w14:paraId="6109C431" w14:textId="2CEFBF89" w:rsidR="00FF78F9" w:rsidRPr="008E01AB" w:rsidRDefault="00FF78F9" w:rsidP="008E01AB">
      <w:pPr>
        <w:spacing w:line="276" w:lineRule="auto"/>
        <w:rPr>
          <w:rFonts w:ascii="Times New Roman" w:hAnsi="Times New Roman" w:cs="Times New Roman"/>
          <w:bCs/>
          <w:sz w:val="24"/>
          <w:szCs w:val="24"/>
        </w:rPr>
      </w:pPr>
      <w:r w:rsidRPr="008E01AB">
        <w:rPr>
          <w:rFonts w:ascii="Times New Roman" w:hAnsi="Times New Roman" w:cs="Times New Roman"/>
          <w:b/>
          <w:sz w:val="24"/>
          <w:szCs w:val="24"/>
        </w:rPr>
        <w:t>Juhatus otsustas:</w:t>
      </w:r>
      <w:r w:rsidRPr="008E01AB">
        <w:rPr>
          <w:rFonts w:ascii="Times New Roman" w:hAnsi="Times New Roman" w:cs="Times New Roman"/>
          <w:bCs/>
          <w:sz w:val="24"/>
          <w:szCs w:val="24"/>
        </w:rPr>
        <w:t xml:space="preserve"> Kaasata huvikaitse valdkonna teemadega tegelemiseks võrgustikust kindla eesmärgi ja töömahuga spetsialistid.</w:t>
      </w:r>
    </w:p>
    <w:p w14:paraId="4EB87680" w14:textId="77777777" w:rsidR="00FF78F9" w:rsidRPr="008E01AB" w:rsidRDefault="00FF78F9" w:rsidP="008E01AB">
      <w:pPr>
        <w:spacing w:line="276" w:lineRule="auto"/>
        <w:rPr>
          <w:rFonts w:ascii="Times New Roman" w:hAnsi="Times New Roman" w:cs="Times New Roman"/>
          <w:b/>
          <w:sz w:val="24"/>
          <w:szCs w:val="24"/>
        </w:rPr>
      </w:pPr>
    </w:p>
    <w:p w14:paraId="15A6D928" w14:textId="77777777" w:rsidR="00FF78F9" w:rsidRPr="008E01AB" w:rsidRDefault="00FF78F9" w:rsidP="008E01AB">
      <w:pPr>
        <w:spacing w:line="276" w:lineRule="auto"/>
        <w:rPr>
          <w:rFonts w:ascii="Times New Roman" w:hAnsi="Times New Roman" w:cs="Times New Roman"/>
          <w:b/>
          <w:sz w:val="24"/>
          <w:szCs w:val="24"/>
        </w:rPr>
      </w:pPr>
      <w:r w:rsidRPr="008E01AB">
        <w:rPr>
          <w:rFonts w:ascii="Times New Roman" w:hAnsi="Times New Roman" w:cs="Times New Roman"/>
          <w:b/>
          <w:sz w:val="24"/>
          <w:szCs w:val="24"/>
        </w:rPr>
        <w:t>Päevakorrapunkt nr 7</w:t>
      </w:r>
    </w:p>
    <w:p w14:paraId="3CE5800A" w14:textId="77777777" w:rsidR="00FF78F9" w:rsidRPr="008E01AB" w:rsidRDefault="00FF78F9" w:rsidP="008E01AB">
      <w:pPr>
        <w:spacing w:line="276" w:lineRule="auto"/>
        <w:rPr>
          <w:rFonts w:ascii="Times New Roman" w:hAnsi="Times New Roman" w:cs="Times New Roman"/>
          <w:b/>
          <w:bCs/>
          <w:sz w:val="24"/>
          <w:szCs w:val="24"/>
        </w:rPr>
      </w:pPr>
      <w:r w:rsidRPr="008E01AB">
        <w:rPr>
          <w:rFonts w:ascii="Times New Roman" w:hAnsi="Times New Roman" w:cs="Times New Roman"/>
          <w:b/>
          <w:bCs/>
          <w:sz w:val="24"/>
          <w:szCs w:val="24"/>
        </w:rPr>
        <w:t>Kirjad ja info</w:t>
      </w:r>
    </w:p>
    <w:p w14:paraId="4B6DD56D" w14:textId="77777777" w:rsidR="00FF78F9" w:rsidRPr="008E01AB" w:rsidRDefault="00FF78F9" w:rsidP="008E01AB">
      <w:pPr>
        <w:spacing w:line="276" w:lineRule="auto"/>
        <w:rPr>
          <w:rFonts w:ascii="Times New Roman" w:hAnsi="Times New Roman" w:cs="Times New Roman"/>
          <w:b/>
          <w:bCs/>
          <w:sz w:val="24"/>
          <w:szCs w:val="24"/>
        </w:rPr>
      </w:pPr>
      <w:r w:rsidRPr="008E01AB">
        <w:rPr>
          <w:rFonts w:ascii="Times New Roman" w:hAnsi="Times New Roman" w:cs="Times New Roman"/>
          <w:b/>
          <w:bCs/>
          <w:sz w:val="24"/>
          <w:szCs w:val="24"/>
        </w:rPr>
        <w:t>Kirjad</w:t>
      </w:r>
    </w:p>
    <w:p w14:paraId="4FA18F9D" w14:textId="2843CA79"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5. märtsil saadeti välja Kiviküla kinnistute enampakkumise kutsed</w:t>
      </w:r>
      <w:r w:rsidR="00ED2438" w:rsidRPr="008E01AB">
        <w:rPr>
          <w:rFonts w:ascii="Times New Roman" w:hAnsi="Times New Roman" w:cs="Times New Roman"/>
          <w:sz w:val="24"/>
          <w:szCs w:val="24"/>
        </w:rPr>
        <w:t>.</w:t>
      </w:r>
      <w:r w:rsidRPr="008E01AB">
        <w:rPr>
          <w:rFonts w:ascii="Times New Roman" w:hAnsi="Times New Roman" w:cs="Times New Roman"/>
          <w:sz w:val="24"/>
          <w:szCs w:val="24"/>
        </w:rPr>
        <w:t xml:space="preserve"> </w:t>
      </w:r>
      <w:r w:rsidR="00ED2438" w:rsidRPr="008E01AB">
        <w:rPr>
          <w:rFonts w:ascii="Times New Roman" w:hAnsi="Times New Roman" w:cs="Times New Roman"/>
          <w:sz w:val="24"/>
          <w:szCs w:val="24"/>
        </w:rPr>
        <w:t>P</w:t>
      </w:r>
      <w:r w:rsidRPr="008E01AB">
        <w:rPr>
          <w:rFonts w:ascii="Times New Roman" w:hAnsi="Times New Roman" w:cs="Times New Roman"/>
          <w:sz w:val="24"/>
          <w:szCs w:val="24"/>
        </w:rPr>
        <w:t>akkum</w:t>
      </w:r>
      <w:r w:rsidR="00A17E66" w:rsidRPr="008E01AB">
        <w:rPr>
          <w:rFonts w:ascii="Times New Roman" w:hAnsi="Times New Roman" w:cs="Times New Roman"/>
          <w:sz w:val="24"/>
          <w:szCs w:val="24"/>
        </w:rPr>
        <w:t>u</w:t>
      </w:r>
      <w:r w:rsidRPr="008E01AB">
        <w:rPr>
          <w:rFonts w:ascii="Times New Roman" w:hAnsi="Times New Roman" w:cs="Times New Roman"/>
          <w:sz w:val="24"/>
          <w:szCs w:val="24"/>
        </w:rPr>
        <w:t>ste esitamise tähtaeg on 11. mai 2026.</w:t>
      </w:r>
    </w:p>
    <w:p w14:paraId="040F4BC9" w14:textId="31F36F7A"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31. märtsil saadeti kinnituskiri projektis “</w:t>
      </w:r>
      <w:proofErr w:type="spellStart"/>
      <w:r w:rsidRPr="008E01AB">
        <w:rPr>
          <w:rFonts w:ascii="Times New Roman" w:hAnsi="Times New Roman" w:cs="Times New Roman"/>
          <w:sz w:val="24"/>
          <w:szCs w:val="24"/>
        </w:rPr>
        <w:t>Sensorial</w:t>
      </w:r>
      <w:proofErr w:type="spellEnd"/>
      <w:r w:rsidRPr="008E01AB">
        <w:rPr>
          <w:rFonts w:ascii="Times New Roman" w:hAnsi="Times New Roman" w:cs="Times New Roman"/>
          <w:sz w:val="24"/>
          <w:szCs w:val="24"/>
        </w:rPr>
        <w:t xml:space="preserve"> </w:t>
      </w:r>
      <w:proofErr w:type="spellStart"/>
      <w:r w:rsidRPr="008E01AB">
        <w:rPr>
          <w:rFonts w:ascii="Times New Roman" w:hAnsi="Times New Roman" w:cs="Times New Roman"/>
          <w:sz w:val="24"/>
          <w:szCs w:val="24"/>
        </w:rPr>
        <w:t>Landscape</w:t>
      </w:r>
      <w:proofErr w:type="spellEnd"/>
      <w:r w:rsidRPr="008E01AB">
        <w:rPr>
          <w:rFonts w:ascii="Times New Roman" w:hAnsi="Times New Roman" w:cs="Times New Roman"/>
          <w:sz w:val="24"/>
          <w:szCs w:val="24"/>
        </w:rPr>
        <w:t>” osalemiseks</w:t>
      </w:r>
      <w:r w:rsidR="00EE0A40" w:rsidRPr="008E01AB">
        <w:rPr>
          <w:rFonts w:ascii="Times New Roman" w:hAnsi="Times New Roman" w:cs="Times New Roman"/>
          <w:sz w:val="24"/>
          <w:szCs w:val="24"/>
        </w:rPr>
        <w:t>.</w:t>
      </w:r>
      <w:r w:rsidRPr="008E01AB">
        <w:rPr>
          <w:rFonts w:ascii="Times New Roman" w:hAnsi="Times New Roman" w:cs="Times New Roman"/>
          <w:sz w:val="24"/>
          <w:szCs w:val="24"/>
        </w:rPr>
        <w:t xml:space="preserve"> </w:t>
      </w:r>
      <w:r w:rsidR="00EE0A40" w:rsidRPr="008E01AB">
        <w:rPr>
          <w:rFonts w:ascii="Times New Roman" w:hAnsi="Times New Roman" w:cs="Times New Roman"/>
          <w:sz w:val="24"/>
          <w:szCs w:val="24"/>
        </w:rPr>
        <w:t>Projekti</w:t>
      </w:r>
      <w:r w:rsidRPr="008E01AB">
        <w:rPr>
          <w:rFonts w:ascii="Times New Roman" w:hAnsi="Times New Roman" w:cs="Times New Roman"/>
          <w:sz w:val="24"/>
          <w:szCs w:val="24"/>
        </w:rPr>
        <w:t xml:space="preserve"> autor on Lucie </w:t>
      </w:r>
      <w:proofErr w:type="spellStart"/>
      <w:r w:rsidRPr="008E01AB">
        <w:rPr>
          <w:rFonts w:ascii="Times New Roman" w:hAnsi="Times New Roman" w:cs="Times New Roman"/>
          <w:sz w:val="24"/>
          <w:szCs w:val="24"/>
        </w:rPr>
        <w:t>Berquière</w:t>
      </w:r>
      <w:proofErr w:type="spellEnd"/>
      <w:r w:rsidRPr="008E01AB">
        <w:rPr>
          <w:rFonts w:ascii="Times New Roman" w:hAnsi="Times New Roman" w:cs="Times New Roman"/>
          <w:sz w:val="24"/>
          <w:szCs w:val="24"/>
        </w:rPr>
        <w:t xml:space="preserve">. Projekti </w:t>
      </w:r>
      <w:r w:rsidR="007B6150" w:rsidRPr="008E01AB">
        <w:rPr>
          <w:rFonts w:ascii="Times New Roman" w:hAnsi="Times New Roman" w:cs="Times New Roman"/>
          <w:sz w:val="24"/>
          <w:szCs w:val="24"/>
        </w:rPr>
        <w:t>eesmärk</w:t>
      </w:r>
      <w:r w:rsidRPr="008E01AB">
        <w:rPr>
          <w:rFonts w:ascii="Times New Roman" w:hAnsi="Times New Roman" w:cs="Times New Roman"/>
          <w:sz w:val="24"/>
          <w:szCs w:val="24"/>
        </w:rPr>
        <w:t xml:space="preserve"> on uurida, kuidas pimedad inimesed tajuvad maastikke mittevisuaalsete meelte kaudu. Kui projekti autor saab rahastuse, toimub see Tallinnas ja selle ümbruses ajavahemikul 25.</w:t>
      </w:r>
      <w:r w:rsidR="007E606E" w:rsidRPr="008E01AB">
        <w:rPr>
          <w:rFonts w:ascii="Times New Roman" w:hAnsi="Times New Roman" w:cs="Times New Roman"/>
          <w:sz w:val="24"/>
          <w:szCs w:val="24"/>
        </w:rPr>
        <w:t xml:space="preserve"> august</w:t>
      </w:r>
      <w:r w:rsidR="00FF074D" w:rsidRPr="008E01AB">
        <w:rPr>
          <w:rFonts w:ascii="Times New Roman" w:hAnsi="Times New Roman" w:cs="Times New Roman"/>
          <w:sz w:val="24"/>
          <w:szCs w:val="24"/>
        </w:rPr>
        <w:t xml:space="preserve"> </w:t>
      </w:r>
      <w:r w:rsidRPr="008E01AB">
        <w:rPr>
          <w:rFonts w:ascii="Times New Roman" w:hAnsi="Times New Roman" w:cs="Times New Roman"/>
          <w:sz w:val="24"/>
          <w:szCs w:val="24"/>
        </w:rPr>
        <w:t>–</w:t>
      </w:r>
      <w:r w:rsidR="00FF074D" w:rsidRPr="008E01AB">
        <w:rPr>
          <w:rFonts w:ascii="Times New Roman" w:hAnsi="Times New Roman" w:cs="Times New Roman"/>
          <w:sz w:val="24"/>
          <w:szCs w:val="24"/>
        </w:rPr>
        <w:t xml:space="preserve"> </w:t>
      </w:r>
      <w:r w:rsidRPr="008E01AB">
        <w:rPr>
          <w:rFonts w:ascii="Times New Roman" w:hAnsi="Times New Roman" w:cs="Times New Roman"/>
          <w:sz w:val="24"/>
          <w:szCs w:val="24"/>
        </w:rPr>
        <w:t>9.</w:t>
      </w:r>
      <w:r w:rsidR="007E606E" w:rsidRPr="008E01AB">
        <w:rPr>
          <w:rFonts w:ascii="Times New Roman" w:hAnsi="Times New Roman" w:cs="Times New Roman"/>
          <w:sz w:val="24"/>
          <w:szCs w:val="24"/>
        </w:rPr>
        <w:t xml:space="preserve"> oktoober </w:t>
      </w:r>
      <w:r w:rsidRPr="008E01AB">
        <w:rPr>
          <w:rFonts w:ascii="Times New Roman" w:hAnsi="Times New Roman" w:cs="Times New Roman"/>
          <w:sz w:val="24"/>
          <w:szCs w:val="24"/>
        </w:rPr>
        <w:t>2026. EPL osaleb projektis</w:t>
      </w:r>
      <w:r w:rsidR="00A53452" w:rsidRPr="008E01AB">
        <w:rPr>
          <w:rFonts w:ascii="Times New Roman" w:hAnsi="Times New Roman" w:cs="Times New Roman"/>
          <w:sz w:val="24"/>
          <w:szCs w:val="24"/>
        </w:rPr>
        <w:t>,</w:t>
      </w:r>
      <w:r w:rsidRPr="008E01AB">
        <w:rPr>
          <w:rFonts w:ascii="Times New Roman" w:hAnsi="Times New Roman" w:cs="Times New Roman"/>
          <w:sz w:val="24"/>
          <w:szCs w:val="24"/>
        </w:rPr>
        <w:t xml:space="preserve"> jagades infot </w:t>
      </w:r>
      <w:proofErr w:type="spellStart"/>
      <w:r w:rsidRPr="008E01AB">
        <w:rPr>
          <w:rFonts w:ascii="Times New Roman" w:hAnsi="Times New Roman" w:cs="Times New Roman"/>
          <w:sz w:val="24"/>
          <w:szCs w:val="24"/>
        </w:rPr>
        <w:t>liikmesühingutele</w:t>
      </w:r>
      <w:proofErr w:type="spellEnd"/>
      <w:r w:rsidR="00E57F24" w:rsidRPr="008E01AB">
        <w:rPr>
          <w:rFonts w:ascii="Times New Roman" w:hAnsi="Times New Roman" w:cs="Times New Roman"/>
          <w:sz w:val="24"/>
          <w:szCs w:val="24"/>
        </w:rPr>
        <w:t>.</w:t>
      </w:r>
    </w:p>
    <w:p w14:paraId="59DB1803" w14:textId="79BC8574"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24. aprillil saatis EPL-i esindav advokaat Kaire </w:t>
      </w:r>
      <w:proofErr w:type="spellStart"/>
      <w:r w:rsidRPr="008E01AB">
        <w:rPr>
          <w:rFonts w:ascii="Times New Roman" w:hAnsi="Times New Roman" w:cs="Times New Roman"/>
          <w:sz w:val="24"/>
          <w:szCs w:val="24"/>
        </w:rPr>
        <w:t>Sepper</w:t>
      </w:r>
      <w:proofErr w:type="spellEnd"/>
      <w:r w:rsidRPr="008E01AB">
        <w:rPr>
          <w:rFonts w:ascii="Times New Roman" w:hAnsi="Times New Roman" w:cs="Times New Roman"/>
          <w:sz w:val="24"/>
          <w:szCs w:val="24"/>
        </w:rPr>
        <w:t xml:space="preserve"> advokaadibüroost </w:t>
      </w:r>
      <w:proofErr w:type="spellStart"/>
      <w:r w:rsidRPr="008E01AB">
        <w:rPr>
          <w:rFonts w:ascii="Times New Roman" w:hAnsi="Times New Roman" w:cs="Times New Roman"/>
          <w:sz w:val="24"/>
          <w:szCs w:val="24"/>
        </w:rPr>
        <w:t>Hedman</w:t>
      </w:r>
      <w:proofErr w:type="spellEnd"/>
      <w:r w:rsidRPr="008E01AB">
        <w:rPr>
          <w:rFonts w:ascii="Times New Roman" w:hAnsi="Times New Roman" w:cs="Times New Roman"/>
          <w:sz w:val="24"/>
          <w:szCs w:val="24"/>
        </w:rPr>
        <w:t xml:space="preserve"> Laki Auto OÜ-le nõudekirja pankroti- ja hagihoiatusega.</w:t>
      </w:r>
    </w:p>
    <w:p w14:paraId="45351B8F" w14:textId="77777777" w:rsidR="00FF78F9" w:rsidRPr="008E01AB" w:rsidRDefault="00FF78F9" w:rsidP="008E01AB">
      <w:pPr>
        <w:spacing w:line="276" w:lineRule="auto"/>
        <w:rPr>
          <w:rFonts w:ascii="Times New Roman" w:hAnsi="Times New Roman" w:cs="Times New Roman"/>
          <w:sz w:val="24"/>
          <w:szCs w:val="24"/>
        </w:rPr>
      </w:pPr>
    </w:p>
    <w:p w14:paraId="216F0914" w14:textId="77777777" w:rsidR="00FF78F9" w:rsidRPr="008E01AB" w:rsidRDefault="00FF78F9" w:rsidP="008E01AB">
      <w:pPr>
        <w:spacing w:line="276" w:lineRule="auto"/>
        <w:rPr>
          <w:rFonts w:ascii="Times New Roman" w:hAnsi="Times New Roman" w:cs="Times New Roman"/>
          <w:b/>
          <w:bCs/>
          <w:sz w:val="24"/>
          <w:szCs w:val="24"/>
        </w:rPr>
      </w:pPr>
      <w:r w:rsidRPr="008E01AB">
        <w:rPr>
          <w:rFonts w:ascii="Times New Roman" w:hAnsi="Times New Roman" w:cs="Times New Roman"/>
          <w:b/>
          <w:bCs/>
          <w:sz w:val="24"/>
          <w:szCs w:val="24"/>
        </w:rPr>
        <w:t>Info</w:t>
      </w:r>
    </w:p>
    <w:p w14:paraId="3BBC0CB9" w14:textId="2D78201A" w:rsidR="00FF78F9" w:rsidRPr="008E01AB" w:rsidRDefault="00FF78F9" w:rsidP="008E01AB">
      <w:pPr>
        <w:numPr>
          <w:ilvl w:val="0"/>
          <w:numId w:val="1"/>
        </w:numPr>
        <w:spacing w:line="276" w:lineRule="auto"/>
        <w:rPr>
          <w:rFonts w:ascii="Times New Roman" w:hAnsi="Times New Roman" w:cs="Times New Roman"/>
          <w:b/>
          <w:bCs/>
          <w:sz w:val="24"/>
          <w:szCs w:val="24"/>
        </w:rPr>
      </w:pPr>
      <w:r w:rsidRPr="008E01AB">
        <w:rPr>
          <w:rFonts w:ascii="Times New Roman" w:hAnsi="Times New Roman" w:cs="Times New Roman"/>
          <w:b/>
          <w:bCs/>
          <w:sz w:val="24"/>
          <w:szCs w:val="24"/>
        </w:rPr>
        <w:t>EPL-</w:t>
      </w:r>
      <w:r w:rsidR="00346BCD" w:rsidRPr="008E01AB">
        <w:rPr>
          <w:rFonts w:ascii="Times New Roman" w:hAnsi="Times New Roman" w:cs="Times New Roman"/>
          <w:b/>
          <w:bCs/>
          <w:sz w:val="24"/>
          <w:szCs w:val="24"/>
        </w:rPr>
        <w:t>i</w:t>
      </w:r>
      <w:r w:rsidRPr="008E01AB">
        <w:rPr>
          <w:rFonts w:ascii="Times New Roman" w:hAnsi="Times New Roman" w:cs="Times New Roman"/>
          <w:b/>
          <w:bCs/>
          <w:sz w:val="24"/>
          <w:szCs w:val="24"/>
        </w:rPr>
        <w:t xml:space="preserve"> arengukava 2027–2031 koostamine</w:t>
      </w:r>
    </w:p>
    <w:p w14:paraId="3840E17C" w14:textId="73497D38"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EPL-i kehtiv arengukava lõpeb käesoleva aasta lõpus. Seetõttu alustame uue arengukava koostamist aastateks</w:t>
      </w:r>
      <w:r w:rsidR="000014DF" w:rsidRPr="008E01AB">
        <w:rPr>
          <w:rFonts w:ascii="Times New Roman" w:hAnsi="Times New Roman" w:cs="Times New Roman"/>
          <w:sz w:val="24"/>
          <w:szCs w:val="24"/>
        </w:rPr>
        <w:t xml:space="preserve"> </w:t>
      </w:r>
      <w:r w:rsidRPr="008E01AB">
        <w:rPr>
          <w:rFonts w:ascii="Times New Roman" w:hAnsi="Times New Roman" w:cs="Times New Roman"/>
          <w:sz w:val="24"/>
          <w:szCs w:val="24"/>
        </w:rPr>
        <w:t>2027–2031.</w:t>
      </w:r>
      <w:r w:rsidR="00DF0B0A" w:rsidRPr="008E01AB">
        <w:rPr>
          <w:rFonts w:ascii="Times New Roman" w:hAnsi="Times New Roman" w:cs="Times New Roman"/>
          <w:sz w:val="24"/>
          <w:szCs w:val="24"/>
        </w:rPr>
        <w:t xml:space="preserve"> </w:t>
      </w:r>
      <w:r w:rsidRPr="008E01AB">
        <w:rPr>
          <w:rFonts w:ascii="Times New Roman" w:hAnsi="Times New Roman" w:cs="Times New Roman"/>
          <w:sz w:val="24"/>
          <w:szCs w:val="24"/>
        </w:rPr>
        <w:t xml:space="preserve">EPL esitas 2. </w:t>
      </w:r>
      <w:r w:rsidR="00E03B13" w:rsidRPr="008E01AB">
        <w:rPr>
          <w:rFonts w:ascii="Times New Roman" w:hAnsi="Times New Roman" w:cs="Times New Roman"/>
          <w:sz w:val="24"/>
          <w:szCs w:val="24"/>
        </w:rPr>
        <w:t>v</w:t>
      </w:r>
      <w:r w:rsidRPr="008E01AB">
        <w:rPr>
          <w:rFonts w:ascii="Times New Roman" w:hAnsi="Times New Roman" w:cs="Times New Roman"/>
          <w:sz w:val="24"/>
          <w:szCs w:val="24"/>
        </w:rPr>
        <w:t>eebr</w:t>
      </w:r>
      <w:r w:rsidR="00E03B13" w:rsidRPr="008E01AB">
        <w:rPr>
          <w:rFonts w:ascii="Times New Roman" w:hAnsi="Times New Roman" w:cs="Times New Roman"/>
          <w:sz w:val="24"/>
          <w:szCs w:val="24"/>
        </w:rPr>
        <w:t>u</w:t>
      </w:r>
      <w:r w:rsidRPr="008E01AB">
        <w:rPr>
          <w:rFonts w:ascii="Times New Roman" w:hAnsi="Times New Roman" w:cs="Times New Roman"/>
          <w:sz w:val="24"/>
          <w:szCs w:val="24"/>
        </w:rPr>
        <w:t xml:space="preserve">aril </w:t>
      </w:r>
      <w:r w:rsidR="009524A8" w:rsidRPr="008E01AB">
        <w:rPr>
          <w:rFonts w:ascii="Times New Roman" w:hAnsi="Times New Roman" w:cs="Times New Roman"/>
          <w:sz w:val="24"/>
          <w:szCs w:val="24"/>
        </w:rPr>
        <w:t xml:space="preserve">Eesti Puuetega Inimeste </w:t>
      </w:r>
      <w:r w:rsidRPr="008E01AB">
        <w:rPr>
          <w:rFonts w:ascii="Times New Roman" w:hAnsi="Times New Roman" w:cs="Times New Roman"/>
          <w:sz w:val="24"/>
          <w:szCs w:val="24"/>
        </w:rPr>
        <w:t xml:space="preserve">Koja lisarahastuse toetusvoorus „Puudega ja kroonilise haigusega inimeste huvikaitse taotlusvoor </w:t>
      </w:r>
      <w:r w:rsidRPr="008E01AB">
        <w:rPr>
          <w:rFonts w:ascii="Times New Roman" w:hAnsi="Times New Roman" w:cs="Times New Roman"/>
          <w:sz w:val="24"/>
          <w:szCs w:val="24"/>
        </w:rPr>
        <w:lastRenderedPageBreak/>
        <w:t>2026“ projektitaotluse EPL-</w:t>
      </w:r>
      <w:r w:rsidR="0056296F" w:rsidRPr="008E01AB">
        <w:rPr>
          <w:rFonts w:ascii="Times New Roman" w:hAnsi="Times New Roman" w:cs="Times New Roman"/>
          <w:sz w:val="24"/>
          <w:szCs w:val="24"/>
        </w:rPr>
        <w:t>i</w:t>
      </w:r>
      <w:r w:rsidRPr="008E01AB">
        <w:rPr>
          <w:rFonts w:ascii="Times New Roman" w:hAnsi="Times New Roman" w:cs="Times New Roman"/>
          <w:sz w:val="24"/>
          <w:szCs w:val="24"/>
        </w:rPr>
        <w:t xml:space="preserve"> arengukava koostamiseks. </w:t>
      </w:r>
      <w:r w:rsidR="00EE736F" w:rsidRPr="008E01AB">
        <w:rPr>
          <w:rFonts w:ascii="Times New Roman" w:hAnsi="Times New Roman" w:cs="Times New Roman"/>
          <w:sz w:val="24"/>
          <w:szCs w:val="24"/>
        </w:rPr>
        <w:t>P</w:t>
      </w:r>
      <w:r w:rsidRPr="008E01AB">
        <w:rPr>
          <w:rFonts w:ascii="Times New Roman" w:hAnsi="Times New Roman" w:cs="Times New Roman"/>
          <w:sz w:val="24"/>
          <w:szCs w:val="24"/>
        </w:rPr>
        <w:t xml:space="preserve">rojekt ei saanud rahastust. Rahastuse puudumise </w:t>
      </w:r>
      <w:r w:rsidR="005057D7" w:rsidRPr="008E01AB">
        <w:rPr>
          <w:rFonts w:ascii="Times New Roman" w:hAnsi="Times New Roman" w:cs="Times New Roman"/>
          <w:sz w:val="24"/>
          <w:szCs w:val="24"/>
        </w:rPr>
        <w:t xml:space="preserve">tõttu </w:t>
      </w:r>
      <w:r w:rsidRPr="008E01AB">
        <w:rPr>
          <w:rFonts w:ascii="Times New Roman" w:hAnsi="Times New Roman" w:cs="Times New Roman"/>
          <w:sz w:val="24"/>
          <w:szCs w:val="24"/>
        </w:rPr>
        <w:t>ei kaasata ar</w:t>
      </w:r>
      <w:r w:rsidR="00870CCA" w:rsidRPr="008E01AB">
        <w:rPr>
          <w:rFonts w:ascii="Times New Roman" w:hAnsi="Times New Roman" w:cs="Times New Roman"/>
          <w:sz w:val="24"/>
          <w:szCs w:val="24"/>
        </w:rPr>
        <w:t>e</w:t>
      </w:r>
      <w:r w:rsidRPr="008E01AB">
        <w:rPr>
          <w:rFonts w:ascii="Times New Roman" w:hAnsi="Times New Roman" w:cs="Times New Roman"/>
          <w:sz w:val="24"/>
          <w:szCs w:val="24"/>
        </w:rPr>
        <w:t>ngukava koostamisse välist eksperti.</w:t>
      </w:r>
    </w:p>
    <w:p w14:paraId="2C172871" w14:textId="08FC969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Arengukava koostamiseks viiakse läbi küsitlus </w:t>
      </w:r>
      <w:proofErr w:type="spellStart"/>
      <w:r w:rsidRPr="008E01AB">
        <w:rPr>
          <w:rFonts w:ascii="Times New Roman" w:hAnsi="Times New Roman" w:cs="Times New Roman"/>
          <w:sz w:val="24"/>
          <w:szCs w:val="24"/>
        </w:rPr>
        <w:t>liikmesühingute</w:t>
      </w:r>
      <w:proofErr w:type="spellEnd"/>
      <w:r w:rsidRPr="008E01AB">
        <w:rPr>
          <w:rFonts w:ascii="Times New Roman" w:hAnsi="Times New Roman" w:cs="Times New Roman"/>
          <w:sz w:val="24"/>
          <w:szCs w:val="24"/>
        </w:rPr>
        <w:t xml:space="preserve"> juhtide ja liikmete seas </w:t>
      </w:r>
      <w:r w:rsidR="00EA72DD" w:rsidRPr="008E01AB">
        <w:rPr>
          <w:rFonts w:ascii="Times New Roman" w:hAnsi="Times New Roman" w:cs="Times New Roman"/>
          <w:sz w:val="24"/>
          <w:szCs w:val="24"/>
        </w:rPr>
        <w:t>ning</w:t>
      </w:r>
      <w:r w:rsidRPr="008E01AB">
        <w:rPr>
          <w:rFonts w:ascii="Times New Roman" w:hAnsi="Times New Roman" w:cs="Times New Roman"/>
          <w:sz w:val="24"/>
          <w:szCs w:val="24"/>
        </w:rPr>
        <w:t xml:space="preserve"> korraldatakse </w:t>
      </w:r>
      <w:r w:rsidR="00B248B0" w:rsidRPr="008E01AB">
        <w:rPr>
          <w:rFonts w:ascii="Times New Roman" w:hAnsi="Times New Roman" w:cs="Times New Roman"/>
          <w:sz w:val="24"/>
          <w:szCs w:val="24"/>
        </w:rPr>
        <w:t>kaks</w:t>
      </w:r>
      <w:r w:rsidRPr="008E01AB">
        <w:rPr>
          <w:rFonts w:ascii="Times New Roman" w:hAnsi="Times New Roman" w:cs="Times New Roman"/>
          <w:sz w:val="24"/>
          <w:szCs w:val="24"/>
        </w:rPr>
        <w:t xml:space="preserve"> arengukava seminari.</w:t>
      </w:r>
    </w:p>
    <w:p w14:paraId="0F773B17" w14:textId="5B55A40C"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Esimene arengukava seminar korraldatakse 3. juunil üldkoosolekuga samal päeva</w:t>
      </w:r>
      <w:r w:rsidR="004B174A" w:rsidRPr="008E01AB">
        <w:rPr>
          <w:rFonts w:ascii="Times New Roman" w:hAnsi="Times New Roman" w:cs="Times New Roman"/>
          <w:sz w:val="24"/>
          <w:szCs w:val="24"/>
        </w:rPr>
        <w:t>l. L</w:t>
      </w:r>
      <w:r w:rsidRPr="008E01AB">
        <w:rPr>
          <w:rFonts w:ascii="Times New Roman" w:hAnsi="Times New Roman" w:cs="Times New Roman"/>
          <w:sz w:val="24"/>
          <w:szCs w:val="24"/>
        </w:rPr>
        <w:t xml:space="preserve">oodetavasti on </w:t>
      </w:r>
      <w:proofErr w:type="spellStart"/>
      <w:r w:rsidRPr="008E01AB">
        <w:rPr>
          <w:rFonts w:ascii="Times New Roman" w:hAnsi="Times New Roman" w:cs="Times New Roman"/>
          <w:sz w:val="24"/>
          <w:szCs w:val="24"/>
        </w:rPr>
        <w:t>liikmes</w:t>
      </w:r>
      <w:r w:rsidR="00C61385" w:rsidRPr="008E01AB">
        <w:rPr>
          <w:rFonts w:ascii="Times New Roman" w:hAnsi="Times New Roman" w:cs="Times New Roman"/>
          <w:sz w:val="24"/>
          <w:szCs w:val="24"/>
        </w:rPr>
        <w:t>ühingute</w:t>
      </w:r>
      <w:proofErr w:type="spellEnd"/>
      <w:r w:rsidRPr="008E01AB">
        <w:rPr>
          <w:rFonts w:ascii="Times New Roman" w:hAnsi="Times New Roman" w:cs="Times New Roman"/>
          <w:sz w:val="24"/>
          <w:szCs w:val="24"/>
        </w:rPr>
        <w:t xml:space="preserve"> esindajatel</w:t>
      </w:r>
      <w:r w:rsidR="00EE485A" w:rsidRPr="008E01AB">
        <w:rPr>
          <w:rFonts w:ascii="Times New Roman" w:hAnsi="Times New Roman" w:cs="Times New Roman"/>
          <w:sz w:val="24"/>
          <w:szCs w:val="24"/>
        </w:rPr>
        <w:t xml:space="preserve"> ning</w:t>
      </w:r>
      <w:r w:rsidRPr="008E01AB">
        <w:rPr>
          <w:rFonts w:ascii="Times New Roman" w:hAnsi="Times New Roman" w:cs="Times New Roman"/>
          <w:sz w:val="24"/>
          <w:szCs w:val="24"/>
        </w:rPr>
        <w:t xml:space="preserve"> juhatuse ja revisjonikomisjoni liikmetel võimalus osaleda </w:t>
      </w:r>
      <w:r w:rsidR="004E3B93" w:rsidRPr="008E01AB">
        <w:rPr>
          <w:rFonts w:ascii="Times New Roman" w:hAnsi="Times New Roman" w:cs="Times New Roman"/>
          <w:sz w:val="24"/>
          <w:szCs w:val="24"/>
        </w:rPr>
        <w:t>ning</w:t>
      </w:r>
      <w:r w:rsidRPr="008E01AB">
        <w:rPr>
          <w:rFonts w:ascii="Times New Roman" w:hAnsi="Times New Roman" w:cs="Times New Roman"/>
          <w:sz w:val="24"/>
          <w:szCs w:val="24"/>
        </w:rPr>
        <w:t xml:space="preserve"> anda oma panus uue arengukava kujundamisse.</w:t>
      </w:r>
    </w:p>
    <w:p w14:paraId="40D6D283" w14:textId="01108AE6" w:rsidR="00393F90" w:rsidRPr="008E01AB" w:rsidRDefault="00FF78F9" w:rsidP="008E01AB">
      <w:pPr>
        <w:tabs>
          <w:tab w:val="num" w:pos="720"/>
        </w:tabs>
        <w:spacing w:line="276" w:lineRule="auto"/>
        <w:rPr>
          <w:rFonts w:ascii="Times New Roman" w:hAnsi="Times New Roman" w:cs="Times New Roman"/>
          <w:sz w:val="24"/>
          <w:szCs w:val="24"/>
        </w:rPr>
      </w:pPr>
      <w:r w:rsidRPr="008E01AB">
        <w:rPr>
          <w:rFonts w:ascii="Times New Roman" w:hAnsi="Times New Roman" w:cs="Times New Roman"/>
          <w:b/>
          <w:bCs/>
          <w:sz w:val="24"/>
          <w:szCs w:val="24"/>
        </w:rPr>
        <w:t>EPL-i üldkoosolek</w:t>
      </w:r>
      <w:r w:rsidR="00EF5B3D" w:rsidRPr="008E01AB">
        <w:rPr>
          <w:rFonts w:ascii="Times New Roman" w:hAnsi="Times New Roman" w:cs="Times New Roman"/>
          <w:b/>
          <w:bCs/>
          <w:sz w:val="24"/>
          <w:szCs w:val="24"/>
        </w:rPr>
        <w:t>u</w:t>
      </w:r>
      <w:r w:rsidRPr="008E01AB">
        <w:rPr>
          <w:rFonts w:ascii="Times New Roman" w:hAnsi="Times New Roman" w:cs="Times New Roman"/>
          <w:b/>
          <w:bCs/>
          <w:sz w:val="24"/>
          <w:szCs w:val="24"/>
        </w:rPr>
        <w:t xml:space="preserve"> ja arengukava seminari ajakava</w:t>
      </w:r>
      <w:r w:rsidR="00EC452E" w:rsidRPr="008E01AB">
        <w:rPr>
          <w:rFonts w:ascii="Times New Roman" w:hAnsi="Times New Roman" w:cs="Times New Roman"/>
          <w:b/>
          <w:bCs/>
          <w:sz w:val="24"/>
          <w:szCs w:val="24"/>
        </w:rPr>
        <w:t>:</w:t>
      </w:r>
      <w:r w:rsidRPr="008E01AB">
        <w:rPr>
          <w:rFonts w:ascii="Times New Roman" w:hAnsi="Times New Roman" w:cs="Times New Roman"/>
          <w:sz w:val="24"/>
          <w:szCs w:val="24"/>
        </w:rPr>
        <w:br/>
        <w:t>10.30 – Registreerimine ja hommikukohv</w:t>
      </w:r>
    </w:p>
    <w:p w14:paraId="054D05B6" w14:textId="7C359CDC" w:rsidR="00FF78F9" w:rsidRPr="008E01AB" w:rsidRDefault="00393F90" w:rsidP="008E01AB">
      <w:pPr>
        <w:tabs>
          <w:tab w:val="num" w:pos="720"/>
        </w:tabs>
        <w:spacing w:line="276" w:lineRule="auto"/>
        <w:rPr>
          <w:rFonts w:ascii="Times New Roman" w:hAnsi="Times New Roman" w:cs="Times New Roman"/>
          <w:sz w:val="24"/>
          <w:szCs w:val="24"/>
        </w:rPr>
      </w:pPr>
      <w:r w:rsidRPr="008E01AB">
        <w:rPr>
          <w:rFonts w:ascii="Times New Roman" w:hAnsi="Times New Roman" w:cs="Times New Roman"/>
          <w:sz w:val="24"/>
          <w:szCs w:val="24"/>
        </w:rPr>
        <w:t xml:space="preserve">11.00 </w:t>
      </w:r>
      <w:r w:rsidR="00FF78F9" w:rsidRPr="008E01AB">
        <w:rPr>
          <w:rFonts w:ascii="Times New Roman" w:hAnsi="Times New Roman" w:cs="Times New Roman"/>
          <w:sz w:val="24"/>
          <w:szCs w:val="24"/>
        </w:rPr>
        <w:t>– Üldkoosolek</w:t>
      </w:r>
    </w:p>
    <w:p w14:paraId="76E0C532" w14:textId="2FCFA46D"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12.00 – Sirutuspaus</w:t>
      </w:r>
    </w:p>
    <w:p w14:paraId="27FA0434" w14:textId="4BE3B0DB"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12.15 – Arengukava seminar</w:t>
      </w:r>
    </w:p>
    <w:p w14:paraId="3D800E3D" w14:textId="7904916E"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13.00 – Lõuna</w:t>
      </w:r>
    </w:p>
    <w:p w14:paraId="74AF21B5" w14:textId="3F4C1AED"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14.00 – Arengukava seminar jätkub</w:t>
      </w:r>
    </w:p>
    <w:p w14:paraId="7DAD1E00" w14:textId="77777777" w:rsidR="00FF78F9" w:rsidRPr="008E01AB" w:rsidRDefault="00FF78F9" w:rsidP="008E01AB">
      <w:pPr>
        <w:spacing w:line="276" w:lineRule="auto"/>
        <w:rPr>
          <w:rFonts w:ascii="Times New Roman" w:hAnsi="Times New Roman" w:cs="Times New Roman"/>
          <w:sz w:val="24"/>
          <w:szCs w:val="24"/>
        </w:rPr>
      </w:pPr>
      <w:r w:rsidRPr="008E01AB">
        <w:rPr>
          <w:rFonts w:ascii="Times New Roman" w:hAnsi="Times New Roman" w:cs="Times New Roman"/>
          <w:sz w:val="24"/>
          <w:szCs w:val="24"/>
        </w:rPr>
        <w:t>15.30–16.00 – Kokkuvõtted ja kohvipaus</w:t>
      </w:r>
    </w:p>
    <w:sectPr w:rsidR="00FF78F9" w:rsidRPr="008E01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CA54AB"/>
    <w:multiLevelType w:val="hybridMultilevel"/>
    <w:tmpl w:val="E43EC0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7AD35C4"/>
    <w:multiLevelType w:val="multilevel"/>
    <w:tmpl w:val="B372AB0E"/>
    <w:lvl w:ilvl="0">
      <w:start w:val="11"/>
      <w:numFmt w:val="decimal"/>
      <w:lvlText w:val="%1.0"/>
      <w:lvlJc w:val="left"/>
      <w:pPr>
        <w:ind w:left="900" w:hanging="540"/>
      </w:pPr>
    </w:lvl>
    <w:lvl w:ilvl="1">
      <w:start w:val="1"/>
      <w:numFmt w:val="decimalZero"/>
      <w:lvlText w:val="%1.%2"/>
      <w:lvlJc w:val="left"/>
      <w:pPr>
        <w:ind w:left="1608" w:hanging="540"/>
      </w:pPr>
    </w:lvl>
    <w:lvl w:ilvl="2">
      <w:start w:val="1"/>
      <w:numFmt w:val="decimal"/>
      <w:lvlText w:val="%1.%2.%3"/>
      <w:lvlJc w:val="left"/>
      <w:pPr>
        <w:ind w:left="2496" w:hanging="720"/>
      </w:pPr>
    </w:lvl>
    <w:lvl w:ilvl="3">
      <w:start w:val="1"/>
      <w:numFmt w:val="decimal"/>
      <w:lvlText w:val="%1.%2.%3.%4"/>
      <w:lvlJc w:val="left"/>
      <w:pPr>
        <w:ind w:left="3204" w:hanging="720"/>
      </w:pPr>
    </w:lvl>
    <w:lvl w:ilvl="4">
      <w:start w:val="1"/>
      <w:numFmt w:val="decimal"/>
      <w:lvlText w:val="%1.%2.%3.%4.%5"/>
      <w:lvlJc w:val="left"/>
      <w:pPr>
        <w:ind w:left="4272" w:hanging="1080"/>
      </w:pPr>
    </w:lvl>
    <w:lvl w:ilvl="5">
      <w:start w:val="1"/>
      <w:numFmt w:val="decimal"/>
      <w:lvlText w:val="%1.%2.%3.%4.%5.%6"/>
      <w:lvlJc w:val="left"/>
      <w:pPr>
        <w:ind w:left="4980" w:hanging="1080"/>
      </w:pPr>
    </w:lvl>
    <w:lvl w:ilvl="6">
      <w:start w:val="1"/>
      <w:numFmt w:val="decimal"/>
      <w:lvlText w:val="%1.%2.%3.%4.%5.%6.%7"/>
      <w:lvlJc w:val="left"/>
      <w:pPr>
        <w:ind w:left="6048" w:hanging="1440"/>
      </w:pPr>
    </w:lvl>
    <w:lvl w:ilvl="7">
      <w:start w:val="1"/>
      <w:numFmt w:val="decimal"/>
      <w:lvlText w:val="%1.%2.%3.%4.%5.%6.%7.%8"/>
      <w:lvlJc w:val="left"/>
      <w:pPr>
        <w:ind w:left="6756" w:hanging="1440"/>
      </w:pPr>
    </w:lvl>
    <w:lvl w:ilvl="8">
      <w:start w:val="1"/>
      <w:numFmt w:val="decimal"/>
      <w:lvlText w:val="%1.%2.%3.%4.%5.%6.%7.%8.%9"/>
      <w:lvlJc w:val="left"/>
      <w:pPr>
        <w:ind w:left="7824" w:hanging="1800"/>
      </w:pPr>
    </w:lvl>
  </w:abstractNum>
  <w:num w:numId="1" w16cid:durableId="1801848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7166211">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F9"/>
    <w:rsid w:val="000014DF"/>
    <w:rsid w:val="00006B19"/>
    <w:rsid w:val="0001501F"/>
    <w:rsid w:val="000551FA"/>
    <w:rsid w:val="000675DC"/>
    <w:rsid w:val="000749F5"/>
    <w:rsid w:val="000A7915"/>
    <w:rsid w:val="000B61FF"/>
    <w:rsid w:val="000E5588"/>
    <w:rsid w:val="000E7999"/>
    <w:rsid w:val="000F578D"/>
    <w:rsid w:val="001010AC"/>
    <w:rsid w:val="00124E01"/>
    <w:rsid w:val="00144453"/>
    <w:rsid w:val="00156B8F"/>
    <w:rsid w:val="00177632"/>
    <w:rsid w:val="00193211"/>
    <w:rsid w:val="00196AE3"/>
    <w:rsid w:val="001B7386"/>
    <w:rsid w:val="001F112E"/>
    <w:rsid w:val="002035A3"/>
    <w:rsid w:val="0022156D"/>
    <w:rsid w:val="00237852"/>
    <w:rsid w:val="00240C28"/>
    <w:rsid w:val="002544EF"/>
    <w:rsid w:val="00284DD2"/>
    <w:rsid w:val="00291498"/>
    <w:rsid w:val="00346BCD"/>
    <w:rsid w:val="003524A3"/>
    <w:rsid w:val="00393F90"/>
    <w:rsid w:val="003D16F2"/>
    <w:rsid w:val="00422EB6"/>
    <w:rsid w:val="00424002"/>
    <w:rsid w:val="004475F9"/>
    <w:rsid w:val="0048037C"/>
    <w:rsid w:val="0049702E"/>
    <w:rsid w:val="004B174A"/>
    <w:rsid w:val="004E382C"/>
    <w:rsid w:val="004E3B93"/>
    <w:rsid w:val="004F6A7D"/>
    <w:rsid w:val="005013C1"/>
    <w:rsid w:val="00501F03"/>
    <w:rsid w:val="005057D7"/>
    <w:rsid w:val="00522C7D"/>
    <w:rsid w:val="00526E7B"/>
    <w:rsid w:val="0056141F"/>
    <w:rsid w:val="0056296F"/>
    <w:rsid w:val="005D49A8"/>
    <w:rsid w:val="00630D1A"/>
    <w:rsid w:val="006322B8"/>
    <w:rsid w:val="006A5001"/>
    <w:rsid w:val="006D0E60"/>
    <w:rsid w:val="006D5BED"/>
    <w:rsid w:val="00756225"/>
    <w:rsid w:val="007733A3"/>
    <w:rsid w:val="00775D1F"/>
    <w:rsid w:val="007843E6"/>
    <w:rsid w:val="007965FC"/>
    <w:rsid w:val="007A25CD"/>
    <w:rsid w:val="007A610F"/>
    <w:rsid w:val="007B6150"/>
    <w:rsid w:val="007D0B34"/>
    <w:rsid w:val="007E606E"/>
    <w:rsid w:val="00802252"/>
    <w:rsid w:val="00827F47"/>
    <w:rsid w:val="008502C5"/>
    <w:rsid w:val="0085647C"/>
    <w:rsid w:val="00864E1A"/>
    <w:rsid w:val="00870CCA"/>
    <w:rsid w:val="00871583"/>
    <w:rsid w:val="008921CD"/>
    <w:rsid w:val="008A2D0B"/>
    <w:rsid w:val="008A6D25"/>
    <w:rsid w:val="008D5BC1"/>
    <w:rsid w:val="008E01AB"/>
    <w:rsid w:val="00942EBC"/>
    <w:rsid w:val="00942F6C"/>
    <w:rsid w:val="009524A8"/>
    <w:rsid w:val="009672C3"/>
    <w:rsid w:val="0099627B"/>
    <w:rsid w:val="009A4027"/>
    <w:rsid w:val="009B3A3A"/>
    <w:rsid w:val="009D7AF9"/>
    <w:rsid w:val="00A17E66"/>
    <w:rsid w:val="00A20F1F"/>
    <w:rsid w:val="00A53452"/>
    <w:rsid w:val="00A54C2A"/>
    <w:rsid w:val="00A75A12"/>
    <w:rsid w:val="00A91FA3"/>
    <w:rsid w:val="00AA426C"/>
    <w:rsid w:val="00AB4AB6"/>
    <w:rsid w:val="00AF15D9"/>
    <w:rsid w:val="00B05F86"/>
    <w:rsid w:val="00B22AE7"/>
    <w:rsid w:val="00B248B0"/>
    <w:rsid w:val="00B313C7"/>
    <w:rsid w:val="00B43EC5"/>
    <w:rsid w:val="00BD4DB4"/>
    <w:rsid w:val="00C06E23"/>
    <w:rsid w:val="00C11566"/>
    <w:rsid w:val="00C13A9B"/>
    <w:rsid w:val="00C32418"/>
    <w:rsid w:val="00C61385"/>
    <w:rsid w:val="00C8447F"/>
    <w:rsid w:val="00C908A4"/>
    <w:rsid w:val="00CB15AC"/>
    <w:rsid w:val="00D81238"/>
    <w:rsid w:val="00D86636"/>
    <w:rsid w:val="00DF0B0A"/>
    <w:rsid w:val="00E03B13"/>
    <w:rsid w:val="00E044E0"/>
    <w:rsid w:val="00E57F24"/>
    <w:rsid w:val="00E6469F"/>
    <w:rsid w:val="00E67A11"/>
    <w:rsid w:val="00E72C6B"/>
    <w:rsid w:val="00E737BD"/>
    <w:rsid w:val="00E75004"/>
    <w:rsid w:val="00E83FE7"/>
    <w:rsid w:val="00EA72DD"/>
    <w:rsid w:val="00EB4CA7"/>
    <w:rsid w:val="00EC452E"/>
    <w:rsid w:val="00ED2438"/>
    <w:rsid w:val="00EE0A40"/>
    <w:rsid w:val="00EE485A"/>
    <w:rsid w:val="00EE736F"/>
    <w:rsid w:val="00EF5B3D"/>
    <w:rsid w:val="00F36E42"/>
    <w:rsid w:val="00F40BC9"/>
    <w:rsid w:val="00F557B7"/>
    <w:rsid w:val="00FC1B4D"/>
    <w:rsid w:val="00FC618B"/>
    <w:rsid w:val="00FD04B5"/>
    <w:rsid w:val="00FD3860"/>
    <w:rsid w:val="00FD5521"/>
    <w:rsid w:val="00FF074D"/>
    <w:rsid w:val="00FF78F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960D"/>
  <w15:chartTrackingRefBased/>
  <w15:docId w15:val="{38497F83-9510-4E5C-B98E-E1354761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10F"/>
  </w:style>
  <w:style w:type="paragraph" w:styleId="Heading2">
    <w:name w:val="heading 2"/>
    <w:basedOn w:val="Normal"/>
    <w:next w:val="Normal"/>
    <w:link w:val="Heading2Char"/>
    <w:uiPriority w:val="9"/>
    <w:unhideWhenUsed/>
    <w:qFormat/>
    <w:rsid w:val="008E01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01A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MPIT\Documents\dokumendi%20loom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C:\Users\TRUMPIT\Documents\dokumendi loomine.dotx</Template>
  <TotalTime>3</TotalTime>
  <Pages>6</Pages>
  <Words>1764</Words>
  <Characters>10060</Characters>
  <Application>Microsoft Office Word</Application>
  <DocSecurity>0</DocSecurity>
  <Lines>83</Lines>
  <Paragraphs>23</Paragraphs>
  <ScaleCrop>false</ScaleCrop>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TRUMPIT</dc:creator>
  <cp:keywords/>
  <dc:description/>
  <cp:lastModifiedBy>Mari Sepp</cp:lastModifiedBy>
  <cp:revision>2</cp:revision>
  <dcterms:created xsi:type="dcterms:W3CDTF">2026-05-08T11:12:00Z</dcterms:created>
  <dcterms:modified xsi:type="dcterms:W3CDTF">2026-05-08T11:12:00Z</dcterms:modified>
</cp:coreProperties>
</file>